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16" w:rsidRDefault="004E7E16" w:rsidP="004E7E16">
      <w:pPr>
        <w:autoSpaceDE w:val="0"/>
        <w:autoSpaceDN w:val="0"/>
        <w:adjustRightInd w:val="0"/>
        <w:spacing w:after="0" w:line="240" w:lineRule="auto"/>
        <w:ind w:firstLine="540"/>
        <w:jc w:val="both"/>
        <w:rPr>
          <w:rFonts w:ascii="Times New Roman" w:hAnsi="Times New Roman" w:cs="Times New Roman"/>
          <w:b/>
          <w:sz w:val="28"/>
          <w:szCs w:val="28"/>
        </w:rPr>
      </w:pPr>
      <w:r w:rsidRPr="009173B9">
        <w:rPr>
          <w:rFonts w:ascii="Times New Roman" w:hAnsi="Times New Roman" w:cs="Times New Roman"/>
          <w:b/>
          <w:sz w:val="28"/>
          <w:szCs w:val="28"/>
        </w:rPr>
        <w:t>Текст</w:t>
      </w:r>
      <w:r>
        <w:rPr>
          <w:rFonts w:ascii="Times New Roman" w:hAnsi="Times New Roman" w:cs="Times New Roman"/>
          <w:b/>
          <w:sz w:val="28"/>
          <w:szCs w:val="28"/>
        </w:rPr>
        <w:t>ы</w:t>
      </w:r>
      <w:r w:rsidRPr="009173B9">
        <w:rPr>
          <w:rFonts w:ascii="Times New Roman" w:hAnsi="Times New Roman" w:cs="Times New Roman"/>
          <w:b/>
          <w:sz w:val="28"/>
          <w:szCs w:val="28"/>
        </w:rPr>
        <w:t xml:space="preserve"> требований, установленных Правилами благоустройства территорий городского округа город Воронеж, утвержденных решением Воронежской городс</w:t>
      </w:r>
      <w:r>
        <w:rPr>
          <w:rFonts w:ascii="Times New Roman" w:hAnsi="Times New Roman" w:cs="Times New Roman"/>
          <w:b/>
          <w:sz w:val="28"/>
          <w:szCs w:val="28"/>
        </w:rPr>
        <w:t>кой Думы от 19.06.2008 № 190-II</w:t>
      </w:r>
      <w:r w:rsidRPr="00410360">
        <w:rPr>
          <w:rFonts w:ascii="Times New Roman" w:hAnsi="Times New Roman" w:cs="Times New Roman"/>
          <w:sz w:val="28"/>
          <w:szCs w:val="28"/>
        </w:rPr>
        <w:t xml:space="preserve"> </w:t>
      </w:r>
      <w:r w:rsidRPr="00410360">
        <w:rPr>
          <w:rFonts w:ascii="Times New Roman" w:hAnsi="Times New Roman" w:cs="Times New Roman"/>
          <w:b/>
          <w:sz w:val="28"/>
          <w:szCs w:val="28"/>
        </w:rPr>
        <w:t>(ред. от 23.11.2022)</w:t>
      </w:r>
    </w:p>
    <w:p w:rsidR="004E7E16" w:rsidRPr="00F74CA0" w:rsidRDefault="004E7E16" w:rsidP="00F74CA0">
      <w:pPr>
        <w:autoSpaceDE w:val="0"/>
        <w:autoSpaceDN w:val="0"/>
        <w:adjustRightInd w:val="0"/>
        <w:spacing w:after="0" w:line="240" w:lineRule="auto"/>
        <w:ind w:firstLine="540"/>
        <w:jc w:val="center"/>
        <w:rPr>
          <w:rFonts w:ascii="Times New Roman" w:hAnsi="Times New Roman" w:cs="Times New Roman"/>
          <w:b/>
          <w:sz w:val="28"/>
          <w:szCs w:val="28"/>
        </w:rPr>
      </w:pPr>
      <w:bookmarkStart w:id="0" w:name="_GoBack"/>
      <w:bookmarkEnd w:id="0"/>
    </w:p>
    <w:p w:rsidR="002267B8" w:rsidRDefault="002267B8" w:rsidP="002267B8">
      <w:pPr>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3936"/>
        <w:gridCol w:w="2976"/>
        <w:gridCol w:w="2658"/>
      </w:tblGrid>
      <w:tr w:rsidR="009406B9" w:rsidTr="00902F01">
        <w:tc>
          <w:tcPr>
            <w:tcW w:w="3936" w:type="dxa"/>
          </w:tcPr>
          <w:p w:rsidR="00954F0C" w:rsidRPr="00954F0C" w:rsidRDefault="009406B9" w:rsidP="00954F0C">
            <w:pPr>
              <w:autoSpaceDE w:val="0"/>
              <w:autoSpaceDN w:val="0"/>
              <w:adjustRightInd w:val="0"/>
              <w:jc w:val="center"/>
              <w:rPr>
                <w:rFonts w:ascii="Times New Roman" w:hAnsi="Times New Roman" w:cs="Times New Roman"/>
                <w:b/>
                <w:sz w:val="28"/>
                <w:szCs w:val="28"/>
              </w:rPr>
            </w:pPr>
            <w:r w:rsidRPr="00954F0C">
              <w:rPr>
                <w:rFonts w:ascii="Times New Roman" w:hAnsi="Times New Roman" w:cs="Times New Roman"/>
                <w:b/>
                <w:sz w:val="28"/>
                <w:szCs w:val="28"/>
              </w:rPr>
              <w:t>Наименование</w:t>
            </w:r>
          </w:p>
          <w:p w:rsidR="009406B9" w:rsidRPr="00954F0C" w:rsidRDefault="009406B9" w:rsidP="00954F0C">
            <w:pPr>
              <w:autoSpaceDE w:val="0"/>
              <w:autoSpaceDN w:val="0"/>
              <w:adjustRightInd w:val="0"/>
              <w:jc w:val="center"/>
              <w:rPr>
                <w:rFonts w:ascii="Times New Roman" w:hAnsi="Times New Roman" w:cs="Times New Roman"/>
                <w:b/>
                <w:sz w:val="28"/>
                <w:szCs w:val="28"/>
              </w:rPr>
            </w:pPr>
            <w:r w:rsidRPr="00954F0C">
              <w:rPr>
                <w:rFonts w:ascii="Times New Roman" w:hAnsi="Times New Roman" w:cs="Times New Roman"/>
                <w:b/>
                <w:sz w:val="28"/>
                <w:szCs w:val="28"/>
              </w:rPr>
              <w:t>правового акта</w:t>
            </w:r>
          </w:p>
        </w:tc>
        <w:tc>
          <w:tcPr>
            <w:tcW w:w="2976" w:type="dxa"/>
          </w:tcPr>
          <w:p w:rsidR="009406B9" w:rsidRPr="00954F0C" w:rsidRDefault="00954F0C" w:rsidP="00954F0C">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Структурные единицы нормативного правового акта, содержащие требования</w:t>
            </w:r>
          </w:p>
        </w:tc>
        <w:tc>
          <w:tcPr>
            <w:tcW w:w="2658" w:type="dxa"/>
          </w:tcPr>
          <w:p w:rsidR="009406B9" w:rsidRPr="00954F0C" w:rsidRDefault="00954F0C" w:rsidP="00954F0C">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Круг лиц, в отношении которых применяются требования</w:t>
            </w:r>
          </w:p>
        </w:tc>
      </w:tr>
      <w:tr w:rsidR="009406B9" w:rsidTr="00902F01">
        <w:tc>
          <w:tcPr>
            <w:tcW w:w="3936" w:type="dxa"/>
          </w:tcPr>
          <w:p w:rsidR="009406B9" w:rsidRPr="00115FD0" w:rsidRDefault="004E7E16" w:rsidP="00DE2E2A">
            <w:pPr>
              <w:autoSpaceDE w:val="0"/>
              <w:autoSpaceDN w:val="0"/>
              <w:adjustRightInd w:val="0"/>
              <w:jc w:val="both"/>
              <w:rPr>
                <w:rFonts w:ascii="Times New Roman" w:hAnsi="Times New Roman" w:cs="Times New Roman"/>
                <w:sz w:val="28"/>
                <w:szCs w:val="28"/>
              </w:rPr>
            </w:pPr>
            <w:hyperlink r:id="rId6" w:history="1">
              <w:r w:rsidR="00DE2E2A">
                <w:rPr>
                  <w:rFonts w:ascii="Times New Roman" w:hAnsi="Times New Roman" w:cs="Times New Roman"/>
                  <w:sz w:val="28"/>
                  <w:szCs w:val="28"/>
                </w:rPr>
                <w:t>Р</w:t>
              </w:r>
              <w:r w:rsidR="00954F0C" w:rsidRPr="00954F0C">
                <w:rPr>
                  <w:rFonts w:ascii="Times New Roman" w:hAnsi="Times New Roman" w:cs="Times New Roman"/>
                  <w:sz w:val="28"/>
                  <w:szCs w:val="28"/>
                </w:rPr>
                <w:t>ешение</w:t>
              </w:r>
            </w:hyperlink>
            <w:r w:rsidR="00954F0C" w:rsidRPr="00954F0C">
              <w:rPr>
                <w:rFonts w:ascii="Times New Roman" w:hAnsi="Times New Roman" w:cs="Times New Roman"/>
                <w:sz w:val="28"/>
                <w:szCs w:val="28"/>
              </w:rPr>
              <w:t xml:space="preserve"> Воронежской городской Думы от 19.06.2008 N 190-II "Об утверждении Правил благоустройства территорий городского округа город Воронеж"</w:t>
            </w:r>
          </w:p>
          <w:p w:rsidR="009369F7" w:rsidRPr="009369F7" w:rsidRDefault="009369F7" w:rsidP="00DE2E2A">
            <w:pPr>
              <w:autoSpaceDE w:val="0"/>
              <w:autoSpaceDN w:val="0"/>
              <w:adjustRightInd w:val="0"/>
              <w:jc w:val="both"/>
              <w:rPr>
                <w:rFonts w:ascii="Times New Roman" w:hAnsi="Times New Roman" w:cs="Times New Roman"/>
                <w:sz w:val="28"/>
                <w:szCs w:val="28"/>
                <w:lang w:val="en-US"/>
              </w:rPr>
            </w:pPr>
            <w:r w:rsidRPr="00410360">
              <w:rPr>
                <w:rFonts w:ascii="Times New Roman" w:hAnsi="Times New Roman" w:cs="Times New Roman"/>
                <w:sz w:val="28"/>
                <w:szCs w:val="28"/>
              </w:rPr>
              <w:t>(ред. от 23.11.2022)</w:t>
            </w:r>
          </w:p>
        </w:tc>
        <w:tc>
          <w:tcPr>
            <w:tcW w:w="2976" w:type="dxa"/>
          </w:tcPr>
          <w:p w:rsidR="00A27A28" w:rsidRPr="005C6A56" w:rsidRDefault="00A27A28" w:rsidP="008B2F9B">
            <w:pPr>
              <w:autoSpaceDE w:val="0"/>
              <w:autoSpaceDN w:val="0"/>
              <w:adjustRightInd w:val="0"/>
              <w:jc w:val="both"/>
              <w:rPr>
                <w:rFonts w:ascii="Times New Roman" w:hAnsi="Times New Roman" w:cs="Times New Roman"/>
                <w:sz w:val="28"/>
                <w:szCs w:val="28"/>
              </w:rPr>
            </w:pPr>
            <w:r w:rsidRPr="00410360">
              <w:rPr>
                <w:rFonts w:ascii="Times New Roman" w:hAnsi="Times New Roman" w:cs="Times New Roman"/>
                <w:sz w:val="28"/>
                <w:szCs w:val="28"/>
              </w:rPr>
              <w:t xml:space="preserve">Абзац 1, абзац 2, абзац 3, пункта 6.6., раздела 6 </w:t>
            </w:r>
            <w:r w:rsidRPr="005C6A56">
              <w:rPr>
                <w:rFonts w:ascii="Times New Roman" w:hAnsi="Times New Roman" w:cs="Times New Roman"/>
                <w:b/>
                <w:sz w:val="28"/>
                <w:szCs w:val="28"/>
              </w:rPr>
              <w:t>глав</w:t>
            </w:r>
            <w:r w:rsidR="005C6A56">
              <w:rPr>
                <w:rFonts w:ascii="Times New Roman" w:hAnsi="Times New Roman" w:cs="Times New Roman"/>
                <w:b/>
                <w:sz w:val="28"/>
                <w:szCs w:val="28"/>
              </w:rPr>
              <w:t xml:space="preserve">ы </w:t>
            </w:r>
            <w:r w:rsidR="005C6A56">
              <w:rPr>
                <w:rFonts w:ascii="Times New Roman" w:hAnsi="Times New Roman" w:cs="Times New Roman"/>
                <w:b/>
                <w:sz w:val="28"/>
                <w:szCs w:val="28"/>
                <w:lang w:val="en-US"/>
              </w:rPr>
              <w:t>III</w:t>
            </w:r>
            <w:r w:rsidR="005C6A56">
              <w:rPr>
                <w:rFonts w:ascii="Times New Roman" w:hAnsi="Times New Roman" w:cs="Times New Roman"/>
                <w:b/>
                <w:sz w:val="28"/>
                <w:szCs w:val="28"/>
              </w:rPr>
              <w:t xml:space="preserve"> </w:t>
            </w:r>
          </w:p>
          <w:p w:rsidR="00A27A28" w:rsidRPr="00A27A28" w:rsidRDefault="00A27A28" w:rsidP="008B2F9B">
            <w:pPr>
              <w:autoSpaceDE w:val="0"/>
              <w:autoSpaceDN w:val="0"/>
              <w:adjustRightInd w:val="0"/>
              <w:jc w:val="both"/>
              <w:rPr>
                <w:rFonts w:ascii="Times New Roman" w:hAnsi="Times New Roman" w:cs="Times New Roman"/>
                <w:sz w:val="28"/>
                <w:szCs w:val="28"/>
              </w:rPr>
            </w:pPr>
          </w:p>
          <w:p w:rsidR="008B2F9B" w:rsidRDefault="00115FD0" w:rsidP="008B2F9B">
            <w:pPr>
              <w:autoSpaceDE w:val="0"/>
              <w:autoSpaceDN w:val="0"/>
              <w:adjustRightInd w:val="0"/>
              <w:jc w:val="both"/>
              <w:rPr>
                <w:rFonts w:ascii="Times New Roman" w:hAnsi="Times New Roman" w:cs="Times New Roman"/>
                <w:b/>
                <w:sz w:val="28"/>
                <w:szCs w:val="28"/>
              </w:rPr>
            </w:pPr>
            <w:r w:rsidRPr="00410360">
              <w:rPr>
                <w:rFonts w:ascii="Times New Roman" w:hAnsi="Times New Roman" w:cs="Times New Roman"/>
                <w:sz w:val="28"/>
                <w:szCs w:val="28"/>
              </w:rPr>
              <w:t>Абзац  5,</w:t>
            </w:r>
            <w:r>
              <w:rPr>
                <w:rFonts w:ascii="Times New Roman" w:hAnsi="Times New Roman" w:cs="Times New Roman"/>
                <w:sz w:val="28"/>
                <w:szCs w:val="28"/>
              </w:rPr>
              <w:t xml:space="preserve"> а</w:t>
            </w:r>
            <w:r w:rsidR="008B2F9B" w:rsidRPr="008B2F9B">
              <w:rPr>
                <w:rFonts w:ascii="Times New Roman" w:hAnsi="Times New Roman" w:cs="Times New Roman"/>
                <w:sz w:val="28"/>
                <w:szCs w:val="28"/>
              </w:rPr>
              <w:t xml:space="preserve">бзац 6, подпункт 9.1.6., подпункт 9.1.7., подпункт 9.1.8. пункта 9.1. раздела 9 </w:t>
            </w:r>
            <w:r w:rsidR="008B2F9B" w:rsidRPr="00202C3D">
              <w:rPr>
                <w:rFonts w:ascii="Times New Roman" w:hAnsi="Times New Roman" w:cs="Times New Roman"/>
                <w:b/>
                <w:sz w:val="28"/>
                <w:szCs w:val="28"/>
              </w:rPr>
              <w:t xml:space="preserve">главы IV. </w:t>
            </w:r>
          </w:p>
          <w:p w:rsidR="00202C3D" w:rsidRPr="00202C3D" w:rsidRDefault="00202C3D" w:rsidP="008B2F9B">
            <w:pPr>
              <w:autoSpaceDE w:val="0"/>
              <w:autoSpaceDN w:val="0"/>
              <w:adjustRightInd w:val="0"/>
              <w:jc w:val="both"/>
              <w:rPr>
                <w:rFonts w:ascii="Times New Roman" w:hAnsi="Times New Roman" w:cs="Times New Roman"/>
                <w:b/>
                <w:sz w:val="28"/>
                <w:szCs w:val="28"/>
              </w:rPr>
            </w:pPr>
          </w:p>
          <w:p w:rsidR="000B6F80"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Подпункты 9.3.1.1. – 9.3.1.5. пункта 9.3.1.; подпункты 9.3.15.1., 9.3.15.2.</w:t>
            </w:r>
            <w:r w:rsidR="002D3DDF">
              <w:rPr>
                <w:rFonts w:ascii="Times New Roman" w:hAnsi="Times New Roman" w:cs="Times New Roman"/>
                <w:sz w:val="28"/>
                <w:szCs w:val="28"/>
              </w:rPr>
              <w:t xml:space="preserve">, </w:t>
            </w:r>
            <w:r w:rsidR="002D3DDF" w:rsidRPr="00410360">
              <w:rPr>
                <w:rFonts w:ascii="Times New Roman" w:hAnsi="Times New Roman" w:cs="Times New Roman"/>
                <w:sz w:val="28"/>
                <w:szCs w:val="28"/>
              </w:rPr>
              <w:t>абзацы 2, 3 подпункта 9.3.15.15</w:t>
            </w:r>
            <w:r w:rsidRPr="008B2F9B">
              <w:rPr>
                <w:rFonts w:ascii="Times New Roman" w:hAnsi="Times New Roman" w:cs="Times New Roman"/>
                <w:sz w:val="28"/>
                <w:szCs w:val="28"/>
              </w:rPr>
              <w:t xml:space="preserve"> п. 9.3.15.;  подпункт 9.3.18.1., подпункт 9.3.18.2. пункта 9.3.18.; подпункт 9.3.19.1. пункта 9.3.19; подпункт 9.3.21.2.</w:t>
            </w:r>
            <w:r w:rsidR="000B6F80">
              <w:rPr>
                <w:rFonts w:ascii="Times New Roman" w:hAnsi="Times New Roman" w:cs="Times New Roman"/>
                <w:sz w:val="28"/>
                <w:szCs w:val="28"/>
              </w:rPr>
              <w:t>,</w:t>
            </w:r>
          </w:p>
          <w:p w:rsidR="00A06BEA" w:rsidRPr="00A06BEA" w:rsidRDefault="000B6F80" w:rsidP="00A06BEA">
            <w:pPr>
              <w:autoSpaceDE w:val="0"/>
              <w:autoSpaceDN w:val="0"/>
              <w:adjustRightInd w:val="0"/>
              <w:jc w:val="both"/>
              <w:rPr>
                <w:rFonts w:ascii="Times New Roman" w:hAnsi="Times New Roman" w:cs="Times New Roman"/>
                <w:sz w:val="28"/>
                <w:szCs w:val="28"/>
              </w:rPr>
            </w:pPr>
            <w:proofErr w:type="spellStart"/>
            <w:r w:rsidRPr="000B6F80">
              <w:rPr>
                <w:rFonts w:ascii="Times New Roman" w:hAnsi="Times New Roman" w:cs="Times New Roman"/>
                <w:sz w:val="28"/>
                <w:szCs w:val="28"/>
              </w:rPr>
              <w:t>абз</w:t>
            </w:r>
            <w:proofErr w:type="spellEnd"/>
            <w:r w:rsidRPr="000B6F80">
              <w:rPr>
                <w:rFonts w:ascii="Times New Roman" w:hAnsi="Times New Roman" w:cs="Times New Roman"/>
                <w:sz w:val="28"/>
                <w:szCs w:val="28"/>
              </w:rPr>
              <w:t xml:space="preserve">. </w:t>
            </w:r>
            <w:r w:rsidR="00A06BEA">
              <w:rPr>
                <w:rFonts w:ascii="Times New Roman" w:hAnsi="Times New Roman" w:cs="Times New Roman"/>
                <w:sz w:val="28"/>
                <w:szCs w:val="28"/>
              </w:rPr>
              <w:t>4</w:t>
            </w:r>
            <w:r w:rsidRPr="000B6F80">
              <w:rPr>
                <w:rFonts w:ascii="Times New Roman" w:hAnsi="Times New Roman" w:cs="Times New Roman"/>
                <w:sz w:val="28"/>
                <w:szCs w:val="28"/>
              </w:rPr>
              <w:t xml:space="preserve"> подпункта 9.3.21.11</w:t>
            </w:r>
            <w:r>
              <w:rPr>
                <w:rFonts w:ascii="Times New Roman" w:hAnsi="Times New Roman" w:cs="Times New Roman"/>
                <w:sz w:val="28"/>
                <w:szCs w:val="28"/>
              </w:rPr>
              <w:t xml:space="preserve"> </w:t>
            </w:r>
            <w:r w:rsidR="00A06BEA">
              <w:rPr>
                <w:rFonts w:ascii="Times New Roman" w:hAnsi="Times New Roman" w:cs="Times New Roman"/>
                <w:sz w:val="28"/>
                <w:szCs w:val="28"/>
              </w:rPr>
              <w:t xml:space="preserve">пункта 9.3.21. , </w:t>
            </w:r>
            <w:r w:rsidR="00A06BEA" w:rsidRPr="00410360">
              <w:rPr>
                <w:rFonts w:ascii="Times New Roman" w:hAnsi="Times New Roman" w:cs="Times New Roman"/>
                <w:sz w:val="28"/>
                <w:szCs w:val="28"/>
              </w:rPr>
              <w:t xml:space="preserve">подпункт 9.3.23.4  </w:t>
            </w:r>
            <w:r w:rsidR="00A06BEA" w:rsidRPr="00410360">
              <w:rPr>
                <w:rFonts w:ascii="Times New Roman" w:hAnsi="Times New Roman" w:cs="Times New Roman"/>
                <w:bCs/>
                <w:sz w:val="28"/>
                <w:szCs w:val="28"/>
              </w:rPr>
              <w:t>пункта 9.3.23.</w:t>
            </w:r>
            <w:r w:rsidR="00A06BEA" w:rsidRPr="00A06BEA">
              <w:rPr>
                <w:rFonts w:ascii="Times New Roman" w:hAnsi="Times New Roman" w:cs="Times New Roman"/>
                <w:sz w:val="28"/>
                <w:szCs w:val="28"/>
              </w:rPr>
              <w:t xml:space="preserve"> </w:t>
            </w:r>
          </w:p>
          <w:p w:rsidR="008B2F9B"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 xml:space="preserve">подраздела 9.3.  раздела 9 </w:t>
            </w:r>
            <w:r w:rsidRPr="00202C3D">
              <w:rPr>
                <w:rFonts w:ascii="Times New Roman" w:hAnsi="Times New Roman" w:cs="Times New Roman"/>
                <w:b/>
                <w:sz w:val="28"/>
                <w:szCs w:val="28"/>
              </w:rPr>
              <w:t>главы IV</w:t>
            </w:r>
            <w:r w:rsidRPr="008B2F9B">
              <w:rPr>
                <w:rFonts w:ascii="Times New Roman" w:hAnsi="Times New Roman" w:cs="Times New Roman"/>
                <w:sz w:val="28"/>
                <w:szCs w:val="28"/>
              </w:rPr>
              <w:t>.</w:t>
            </w:r>
          </w:p>
          <w:p w:rsidR="00202C3D" w:rsidRPr="008B2F9B" w:rsidRDefault="00202C3D" w:rsidP="008B2F9B">
            <w:pPr>
              <w:autoSpaceDE w:val="0"/>
              <w:autoSpaceDN w:val="0"/>
              <w:adjustRightInd w:val="0"/>
              <w:jc w:val="both"/>
              <w:rPr>
                <w:rFonts w:ascii="Times New Roman" w:hAnsi="Times New Roman" w:cs="Times New Roman"/>
                <w:sz w:val="28"/>
                <w:szCs w:val="28"/>
              </w:rPr>
            </w:pPr>
          </w:p>
          <w:p w:rsidR="008B2F9B"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Пунк</w:t>
            </w:r>
            <w:r w:rsidR="00142568">
              <w:rPr>
                <w:rFonts w:ascii="Times New Roman" w:hAnsi="Times New Roman" w:cs="Times New Roman"/>
                <w:sz w:val="28"/>
                <w:szCs w:val="28"/>
              </w:rPr>
              <w:t xml:space="preserve">т 10.5., пункт 10.6. раздела 10 </w:t>
            </w:r>
            <w:r w:rsidR="00142568" w:rsidRPr="00142568">
              <w:rPr>
                <w:rFonts w:ascii="Times New Roman" w:hAnsi="Times New Roman" w:cs="Times New Roman"/>
                <w:b/>
                <w:sz w:val="28"/>
                <w:szCs w:val="28"/>
              </w:rPr>
              <w:t>главы IV.</w:t>
            </w:r>
          </w:p>
          <w:p w:rsidR="00142568" w:rsidRPr="008B2F9B" w:rsidRDefault="00142568" w:rsidP="008B2F9B">
            <w:pPr>
              <w:autoSpaceDE w:val="0"/>
              <w:autoSpaceDN w:val="0"/>
              <w:adjustRightInd w:val="0"/>
              <w:jc w:val="both"/>
              <w:rPr>
                <w:rFonts w:ascii="Times New Roman" w:hAnsi="Times New Roman" w:cs="Times New Roman"/>
                <w:sz w:val="28"/>
                <w:szCs w:val="28"/>
              </w:rPr>
            </w:pPr>
          </w:p>
          <w:p w:rsidR="00142568" w:rsidRDefault="000B6F80" w:rsidP="008B2F9B">
            <w:pPr>
              <w:autoSpaceDE w:val="0"/>
              <w:autoSpaceDN w:val="0"/>
              <w:adjustRightInd w:val="0"/>
              <w:jc w:val="both"/>
              <w:rPr>
                <w:rFonts w:ascii="Times New Roman" w:hAnsi="Times New Roman" w:cs="Times New Roman"/>
                <w:sz w:val="28"/>
                <w:szCs w:val="28"/>
              </w:rPr>
            </w:pPr>
            <w:r w:rsidRPr="009962D1">
              <w:rPr>
                <w:rFonts w:ascii="Times New Roman" w:hAnsi="Times New Roman" w:cs="Times New Roman"/>
                <w:sz w:val="28"/>
                <w:szCs w:val="28"/>
              </w:rPr>
              <w:t xml:space="preserve">Подпункт 11.1.1., </w:t>
            </w:r>
            <w:r w:rsidRPr="009962D1">
              <w:rPr>
                <w:rFonts w:ascii="Times New Roman" w:hAnsi="Times New Roman" w:cs="Times New Roman"/>
                <w:sz w:val="28"/>
                <w:szCs w:val="28"/>
              </w:rPr>
              <w:lastRenderedPageBreak/>
              <w:t>11.1.2 п</w:t>
            </w:r>
            <w:r w:rsidR="008B2F9B" w:rsidRPr="009962D1">
              <w:rPr>
                <w:rFonts w:ascii="Times New Roman" w:hAnsi="Times New Roman" w:cs="Times New Roman"/>
                <w:sz w:val="28"/>
                <w:szCs w:val="28"/>
              </w:rPr>
              <w:t>ункт</w:t>
            </w:r>
            <w:r w:rsidRPr="009962D1">
              <w:rPr>
                <w:rFonts w:ascii="Times New Roman" w:hAnsi="Times New Roman" w:cs="Times New Roman"/>
                <w:sz w:val="28"/>
                <w:szCs w:val="28"/>
              </w:rPr>
              <w:t>а</w:t>
            </w:r>
            <w:r w:rsidR="008B2F9B" w:rsidRPr="009962D1">
              <w:rPr>
                <w:rFonts w:ascii="Times New Roman" w:hAnsi="Times New Roman" w:cs="Times New Roman"/>
                <w:sz w:val="28"/>
                <w:szCs w:val="28"/>
              </w:rPr>
              <w:t xml:space="preserve"> </w:t>
            </w:r>
            <w:r w:rsidR="008B2F9B" w:rsidRPr="008B2F9B">
              <w:rPr>
                <w:rFonts w:ascii="Times New Roman" w:hAnsi="Times New Roman" w:cs="Times New Roman"/>
                <w:sz w:val="28"/>
                <w:szCs w:val="28"/>
              </w:rPr>
              <w:t>11.1., абзацы 1-6,</w:t>
            </w:r>
            <w:r w:rsidR="00A66E17" w:rsidRPr="00410360">
              <w:rPr>
                <w:rFonts w:ascii="Times New Roman" w:hAnsi="Times New Roman" w:cs="Times New Roman"/>
                <w:sz w:val="28"/>
                <w:szCs w:val="28"/>
              </w:rPr>
              <w:t>9</w:t>
            </w:r>
            <w:r w:rsidR="008B2F9B" w:rsidRPr="008B2F9B">
              <w:rPr>
                <w:rFonts w:ascii="Times New Roman" w:hAnsi="Times New Roman" w:cs="Times New Roman"/>
                <w:sz w:val="28"/>
                <w:szCs w:val="28"/>
              </w:rPr>
              <w:t xml:space="preserve"> абзац </w:t>
            </w:r>
            <w:r w:rsidR="008B2F9B" w:rsidRPr="00410360">
              <w:rPr>
                <w:rFonts w:ascii="Times New Roman" w:hAnsi="Times New Roman" w:cs="Times New Roman"/>
                <w:sz w:val="28"/>
                <w:szCs w:val="28"/>
              </w:rPr>
              <w:t>1</w:t>
            </w:r>
            <w:r w:rsidR="00A66E17" w:rsidRPr="00410360">
              <w:rPr>
                <w:rFonts w:ascii="Times New Roman" w:hAnsi="Times New Roman" w:cs="Times New Roman"/>
                <w:sz w:val="28"/>
                <w:szCs w:val="28"/>
              </w:rPr>
              <w:t>1</w:t>
            </w:r>
            <w:r w:rsidR="008B2F9B" w:rsidRPr="008B2F9B">
              <w:rPr>
                <w:rFonts w:ascii="Times New Roman" w:hAnsi="Times New Roman" w:cs="Times New Roman"/>
                <w:sz w:val="28"/>
                <w:szCs w:val="28"/>
              </w:rPr>
              <w:t xml:space="preserve"> пункта 11.2., пункты 11.3 – 11.4.2., пункт</w:t>
            </w:r>
            <w:r w:rsidR="00142568">
              <w:rPr>
                <w:rFonts w:ascii="Times New Roman" w:hAnsi="Times New Roman" w:cs="Times New Roman"/>
                <w:sz w:val="28"/>
                <w:szCs w:val="28"/>
              </w:rPr>
              <w:t xml:space="preserve"> 11.6., пункт 11.7.  раздела 11 </w:t>
            </w:r>
            <w:r w:rsidR="00142568" w:rsidRPr="00142568">
              <w:rPr>
                <w:rFonts w:ascii="Times New Roman" w:hAnsi="Times New Roman" w:cs="Times New Roman"/>
                <w:b/>
                <w:sz w:val="28"/>
                <w:szCs w:val="28"/>
              </w:rPr>
              <w:t xml:space="preserve">главы </w:t>
            </w:r>
            <w:r w:rsidR="00142568" w:rsidRPr="00142568">
              <w:rPr>
                <w:rFonts w:ascii="Times New Roman" w:hAnsi="Times New Roman" w:cs="Times New Roman"/>
                <w:b/>
                <w:sz w:val="28"/>
                <w:szCs w:val="28"/>
                <w:lang w:val="en-US"/>
              </w:rPr>
              <w:t>V</w:t>
            </w:r>
            <w:r w:rsidR="00142568" w:rsidRPr="00142568">
              <w:rPr>
                <w:rFonts w:ascii="Times New Roman" w:hAnsi="Times New Roman" w:cs="Times New Roman"/>
                <w:b/>
                <w:sz w:val="28"/>
                <w:szCs w:val="28"/>
              </w:rPr>
              <w:t>.</w:t>
            </w:r>
            <w:r w:rsidR="008B2F9B" w:rsidRPr="008B2F9B">
              <w:rPr>
                <w:rFonts w:ascii="Times New Roman" w:hAnsi="Times New Roman" w:cs="Times New Roman"/>
                <w:sz w:val="28"/>
                <w:szCs w:val="28"/>
              </w:rPr>
              <w:t xml:space="preserve"> </w:t>
            </w:r>
          </w:p>
          <w:p w:rsidR="00142568" w:rsidRPr="008B2F9B" w:rsidRDefault="00142568" w:rsidP="008B2F9B">
            <w:pPr>
              <w:autoSpaceDE w:val="0"/>
              <w:autoSpaceDN w:val="0"/>
              <w:adjustRightInd w:val="0"/>
              <w:jc w:val="both"/>
              <w:rPr>
                <w:rFonts w:ascii="Times New Roman" w:hAnsi="Times New Roman" w:cs="Times New Roman"/>
                <w:sz w:val="28"/>
                <w:szCs w:val="28"/>
              </w:rPr>
            </w:pPr>
          </w:p>
          <w:p w:rsidR="008B2F9B" w:rsidRDefault="00142568" w:rsidP="008B2F9B">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8"/>
                <w:szCs w:val="28"/>
              </w:rPr>
              <w:t>Раздел 12 (в полном объеме), р</w:t>
            </w:r>
            <w:r w:rsidR="008B2F9B" w:rsidRPr="008B2F9B">
              <w:rPr>
                <w:rFonts w:ascii="Times New Roman" w:hAnsi="Times New Roman" w:cs="Times New Roman"/>
                <w:sz w:val="28"/>
                <w:szCs w:val="28"/>
              </w:rPr>
              <w:t>аздел 13 (в полном объеме)</w:t>
            </w:r>
            <w:r>
              <w:rPr>
                <w:rFonts w:ascii="Times New Roman" w:hAnsi="Times New Roman" w:cs="Times New Roman"/>
                <w:sz w:val="28"/>
                <w:szCs w:val="28"/>
              </w:rPr>
              <w:t xml:space="preserve"> </w:t>
            </w:r>
            <w:r w:rsidRPr="00142568">
              <w:rPr>
                <w:rFonts w:ascii="Times New Roman" w:hAnsi="Times New Roman" w:cs="Times New Roman"/>
                <w:b/>
                <w:sz w:val="28"/>
                <w:szCs w:val="28"/>
              </w:rPr>
              <w:t>главы V.</w:t>
            </w:r>
          </w:p>
          <w:p w:rsidR="00142568" w:rsidRPr="008B2F9B" w:rsidRDefault="00142568" w:rsidP="008B2F9B">
            <w:pPr>
              <w:autoSpaceDE w:val="0"/>
              <w:autoSpaceDN w:val="0"/>
              <w:adjustRightInd w:val="0"/>
              <w:jc w:val="both"/>
              <w:rPr>
                <w:rFonts w:ascii="Times New Roman" w:hAnsi="Times New Roman" w:cs="Times New Roman"/>
                <w:sz w:val="28"/>
                <w:szCs w:val="28"/>
              </w:rPr>
            </w:pPr>
          </w:p>
          <w:p w:rsidR="00142568"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Пункты 14.1. – 14.4.,</w:t>
            </w:r>
            <w:r w:rsidR="00C903FB">
              <w:rPr>
                <w:rFonts w:ascii="Times New Roman" w:hAnsi="Times New Roman" w:cs="Times New Roman"/>
                <w:sz w:val="28"/>
                <w:szCs w:val="28"/>
              </w:rPr>
              <w:t xml:space="preserve"> </w:t>
            </w:r>
            <w:r w:rsidR="00C903FB" w:rsidRPr="00410360">
              <w:rPr>
                <w:rFonts w:ascii="Times New Roman" w:hAnsi="Times New Roman" w:cs="Times New Roman"/>
                <w:sz w:val="28"/>
                <w:szCs w:val="28"/>
              </w:rPr>
              <w:t>подпункта 14.5.2 пункта 14.5,</w:t>
            </w:r>
            <w:r w:rsidR="00142568">
              <w:rPr>
                <w:rFonts w:ascii="Times New Roman" w:hAnsi="Times New Roman" w:cs="Times New Roman"/>
                <w:sz w:val="28"/>
                <w:szCs w:val="28"/>
              </w:rPr>
              <w:t xml:space="preserve"> пункт 14.6. раздела 14</w:t>
            </w:r>
            <w:r w:rsidR="00142568">
              <w:t xml:space="preserve"> </w:t>
            </w:r>
            <w:r w:rsidR="00142568" w:rsidRPr="00142568">
              <w:rPr>
                <w:rFonts w:ascii="Times New Roman" w:hAnsi="Times New Roman" w:cs="Times New Roman"/>
                <w:b/>
                <w:sz w:val="28"/>
                <w:szCs w:val="28"/>
              </w:rPr>
              <w:t>главы V.</w:t>
            </w:r>
            <w:r w:rsidR="00142568" w:rsidRPr="00142568">
              <w:rPr>
                <w:rFonts w:ascii="Times New Roman" w:hAnsi="Times New Roman" w:cs="Times New Roman"/>
                <w:sz w:val="28"/>
                <w:szCs w:val="28"/>
              </w:rPr>
              <w:t xml:space="preserve"> </w:t>
            </w:r>
            <w:r w:rsidR="00142568">
              <w:rPr>
                <w:rFonts w:ascii="Times New Roman" w:hAnsi="Times New Roman" w:cs="Times New Roman"/>
                <w:sz w:val="28"/>
                <w:szCs w:val="28"/>
              </w:rPr>
              <w:t xml:space="preserve"> </w:t>
            </w:r>
          </w:p>
          <w:p w:rsidR="008B2F9B" w:rsidRPr="008B2F9B"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 xml:space="preserve"> </w:t>
            </w:r>
          </w:p>
          <w:p w:rsidR="008B2F9B" w:rsidRDefault="008B2F9B" w:rsidP="008B2F9B">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Раздел 15 (в полном объеме), раздел 16</w:t>
            </w:r>
            <w:r w:rsidR="00DE2E2A">
              <w:rPr>
                <w:rFonts w:ascii="Times New Roman" w:hAnsi="Times New Roman" w:cs="Times New Roman"/>
                <w:sz w:val="28"/>
                <w:szCs w:val="28"/>
              </w:rPr>
              <w:t xml:space="preserve"> </w:t>
            </w:r>
            <w:r w:rsidR="00DE2E2A" w:rsidRPr="00DE2E2A">
              <w:rPr>
                <w:rFonts w:ascii="Times New Roman" w:hAnsi="Times New Roman" w:cs="Times New Roman"/>
                <w:sz w:val="28"/>
                <w:szCs w:val="28"/>
              </w:rPr>
              <w:t>(в полном объеме)</w:t>
            </w:r>
            <w:r w:rsidRPr="008B2F9B">
              <w:rPr>
                <w:rFonts w:ascii="Times New Roman" w:hAnsi="Times New Roman" w:cs="Times New Roman"/>
                <w:sz w:val="28"/>
                <w:szCs w:val="28"/>
              </w:rPr>
              <w:t>, раздел 17</w:t>
            </w:r>
            <w:r w:rsidR="00DE2E2A">
              <w:rPr>
                <w:rFonts w:ascii="Times New Roman" w:hAnsi="Times New Roman" w:cs="Times New Roman"/>
                <w:sz w:val="28"/>
                <w:szCs w:val="28"/>
              </w:rPr>
              <w:t xml:space="preserve"> </w:t>
            </w:r>
            <w:r w:rsidR="00DE2E2A" w:rsidRPr="00DE2E2A">
              <w:rPr>
                <w:rFonts w:ascii="Times New Roman" w:hAnsi="Times New Roman" w:cs="Times New Roman"/>
                <w:sz w:val="28"/>
                <w:szCs w:val="28"/>
              </w:rPr>
              <w:t>(в полном объеме)</w:t>
            </w:r>
            <w:r w:rsidRPr="008B2F9B">
              <w:rPr>
                <w:rFonts w:ascii="Times New Roman" w:hAnsi="Times New Roman" w:cs="Times New Roman"/>
                <w:sz w:val="28"/>
                <w:szCs w:val="28"/>
              </w:rPr>
              <w:t xml:space="preserve"> </w:t>
            </w:r>
            <w:r w:rsidRPr="00202C3D">
              <w:rPr>
                <w:rFonts w:ascii="Times New Roman" w:hAnsi="Times New Roman" w:cs="Times New Roman"/>
                <w:b/>
                <w:sz w:val="28"/>
                <w:szCs w:val="28"/>
              </w:rPr>
              <w:t>главы VI.</w:t>
            </w:r>
          </w:p>
          <w:p w:rsidR="00202C3D" w:rsidRPr="008B2F9B" w:rsidRDefault="00202C3D" w:rsidP="008B2F9B">
            <w:pPr>
              <w:autoSpaceDE w:val="0"/>
              <w:autoSpaceDN w:val="0"/>
              <w:adjustRightInd w:val="0"/>
              <w:jc w:val="both"/>
              <w:rPr>
                <w:rFonts w:ascii="Times New Roman" w:hAnsi="Times New Roman" w:cs="Times New Roman"/>
                <w:sz w:val="28"/>
                <w:szCs w:val="28"/>
              </w:rPr>
            </w:pPr>
          </w:p>
          <w:p w:rsidR="009406B9" w:rsidRDefault="008B2F9B" w:rsidP="00DE2E2A">
            <w:pPr>
              <w:autoSpaceDE w:val="0"/>
              <w:autoSpaceDN w:val="0"/>
              <w:adjustRightInd w:val="0"/>
              <w:jc w:val="both"/>
              <w:rPr>
                <w:rFonts w:ascii="Times New Roman" w:hAnsi="Times New Roman" w:cs="Times New Roman"/>
                <w:sz w:val="28"/>
                <w:szCs w:val="28"/>
              </w:rPr>
            </w:pPr>
            <w:r w:rsidRPr="008B2F9B">
              <w:rPr>
                <w:rFonts w:ascii="Times New Roman" w:hAnsi="Times New Roman" w:cs="Times New Roman"/>
                <w:sz w:val="28"/>
                <w:szCs w:val="28"/>
              </w:rPr>
              <w:t>Раздел 18</w:t>
            </w:r>
            <w:r w:rsidR="00DE2E2A">
              <w:rPr>
                <w:rFonts w:ascii="Times New Roman" w:hAnsi="Times New Roman" w:cs="Times New Roman"/>
                <w:sz w:val="28"/>
                <w:szCs w:val="28"/>
              </w:rPr>
              <w:t xml:space="preserve"> </w:t>
            </w:r>
            <w:r w:rsidR="00DE2E2A" w:rsidRPr="00DE2E2A">
              <w:rPr>
                <w:rFonts w:ascii="Times New Roman" w:hAnsi="Times New Roman" w:cs="Times New Roman"/>
                <w:sz w:val="28"/>
                <w:szCs w:val="28"/>
              </w:rPr>
              <w:t>(в полном объеме)</w:t>
            </w:r>
            <w:r w:rsidRPr="008B2F9B">
              <w:rPr>
                <w:rFonts w:ascii="Times New Roman" w:hAnsi="Times New Roman" w:cs="Times New Roman"/>
                <w:sz w:val="28"/>
                <w:szCs w:val="28"/>
              </w:rPr>
              <w:t>, раздел 19</w:t>
            </w:r>
            <w:r w:rsidR="00DE2E2A">
              <w:rPr>
                <w:rFonts w:ascii="Times New Roman" w:hAnsi="Times New Roman" w:cs="Times New Roman"/>
                <w:sz w:val="28"/>
                <w:szCs w:val="28"/>
              </w:rPr>
              <w:t xml:space="preserve"> </w:t>
            </w:r>
            <w:r w:rsidR="00DE2E2A" w:rsidRPr="00DE2E2A">
              <w:rPr>
                <w:rFonts w:ascii="Times New Roman" w:hAnsi="Times New Roman" w:cs="Times New Roman"/>
                <w:sz w:val="28"/>
                <w:szCs w:val="28"/>
              </w:rPr>
              <w:t>(в полном объеме)</w:t>
            </w:r>
            <w:r w:rsidR="00DE2E2A">
              <w:rPr>
                <w:rFonts w:ascii="Times New Roman" w:hAnsi="Times New Roman" w:cs="Times New Roman"/>
                <w:sz w:val="28"/>
                <w:szCs w:val="28"/>
              </w:rPr>
              <w:t xml:space="preserve">, раздел 20 </w:t>
            </w:r>
            <w:r w:rsidR="00DE2E2A" w:rsidRPr="00DE2E2A">
              <w:rPr>
                <w:rFonts w:ascii="Times New Roman" w:hAnsi="Times New Roman" w:cs="Times New Roman"/>
                <w:sz w:val="28"/>
                <w:szCs w:val="28"/>
              </w:rPr>
              <w:t>(в полном объеме)</w:t>
            </w:r>
            <w:r w:rsidRPr="008B2F9B">
              <w:rPr>
                <w:rFonts w:ascii="Times New Roman" w:hAnsi="Times New Roman" w:cs="Times New Roman"/>
                <w:sz w:val="28"/>
                <w:szCs w:val="28"/>
              </w:rPr>
              <w:t xml:space="preserve"> </w:t>
            </w:r>
            <w:r w:rsidRPr="00202C3D">
              <w:rPr>
                <w:rFonts w:ascii="Times New Roman" w:hAnsi="Times New Roman" w:cs="Times New Roman"/>
                <w:b/>
                <w:sz w:val="28"/>
                <w:szCs w:val="28"/>
              </w:rPr>
              <w:t>главы VII.</w:t>
            </w:r>
          </w:p>
        </w:tc>
        <w:tc>
          <w:tcPr>
            <w:tcW w:w="2658" w:type="dxa"/>
          </w:tcPr>
          <w:p w:rsidR="00794F9B" w:rsidRDefault="005849B3" w:rsidP="005849B3">
            <w:pPr>
              <w:autoSpaceDE w:val="0"/>
              <w:autoSpaceDN w:val="0"/>
              <w:adjustRightInd w:val="0"/>
              <w:jc w:val="both"/>
              <w:rPr>
                <w:rFonts w:ascii="Times New Roman" w:hAnsi="Times New Roman" w:cs="Times New Roman"/>
                <w:sz w:val="28"/>
                <w:szCs w:val="28"/>
              </w:rPr>
            </w:pPr>
            <w:r w:rsidRPr="005849B3">
              <w:rPr>
                <w:rFonts w:ascii="Times New Roman" w:hAnsi="Times New Roman" w:cs="Times New Roman"/>
                <w:sz w:val="28"/>
                <w:szCs w:val="28"/>
              </w:rPr>
              <w:lastRenderedPageBreak/>
              <w:t>Юридические лица, индивидуальные предприниматели,</w:t>
            </w:r>
            <w:r w:rsidR="00794F9B">
              <w:rPr>
                <w:rFonts w:ascii="Times New Roman" w:hAnsi="Times New Roman" w:cs="Times New Roman"/>
                <w:sz w:val="28"/>
                <w:szCs w:val="28"/>
              </w:rPr>
              <w:t xml:space="preserve"> физические лица</w:t>
            </w:r>
            <w:r w:rsidRPr="005849B3">
              <w:rPr>
                <w:rFonts w:ascii="Times New Roman" w:hAnsi="Times New Roman" w:cs="Times New Roman"/>
                <w:sz w:val="28"/>
                <w:szCs w:val="28"/>
              </w:rPr>
              <w:t xml:space="preserve"> </w:t>
            </w:r>
          </w:p>
          <w:p w:rsidR="009406B9" w:rsidRDefault="009406B9" w:rsidP="005849B3">
            <w:pPr>
              <w:autoSpaceDE w:val="0"/>
              <w:autoSpaceDN w:val="0"/>
              <w:adjustRightInd w:val="0"/>
              <w:jc w:val="both"/>
              <w:rPr>
                <w:rFonts w:ascii="Times New Roman" w:hAnsi="Times New Roman" w:cs="Times New Roman"/>
                <w:sz w:val="28"/>
                <w:szCs w:val="28"/>
              </w:rPr>
            </w:pPr>
          </w:p>
        </w:tc>
      </w:tr>
    </w:tbl>
    <w:p w:rsidR="009406B9" w:rsidRDefault="009406B9" w:rsidP="002267B8">
      <w:pPr>
        <w:autoSpaceDE w:val="0"/>
        <w:autoSpaceDN w:val="0"/>
        <w:adjustRightInd w:val="0"/>
        <w:spacing w:after="0" w:line="240" w:lineRule="auto"/>
        <w:ind w:firstLine="540"/>
        <w:jc w:val="both"/>
        <w:rPr>
          <w:rFonts w:ascii="Times New Roman" w:hAnsi="Times New Roman" w:cs="Times New Roman"/>
          <w:sz w:val="28"/>
          <w:szCs w:val="28"/>
        </w:rPr>
      </w:pPr>
    </w:p>
    <w:p w:rsidR="00410360" w:rsidRPr="00794F9B" w:rsidRDefault="00410360" w:rsidP="002267B8">
      <w:pPr>
        <w:autoSpaceDE w:val="0"/>
        <w:autoSpaceDN w:val="0"/>
        <w:adjustRightInd w:val="0"/>
        <w:spacing w:after="0" w:line="240" w:lineRule="auto"/>
        <w:ind w:firstLine="540"/>
        <w:jc w:val="both"/>
        <w:rPr>
          <w:rFonts w:ascii="Times New Roman" w:hAnsi="Times New Roman" w:cs="Times New Roman"/>
          <w:b/>
          <w:sz w:val="28"/>
          <w:szCs w:val="28"/>
        </w:rPr>
      </w:pPr>
    </w:p>
    <w:p w:rsidR="00A27A28" w:rsidRPr="00410360" w:rsidRDefault="00A27A28" w:rsidP="00410360">
      <w:pPr>
        <w:autoSpaceDE w:val="0"/>
        <w:autoSpaceDN w:val="0"/>
        <w:adjustRightInd w:val="0"/>
        <w:spacing w:after="0" w:line="240" w:lineRule="auto"/>
        <w:jc w:val="both"/>
        <w:rPr>
          <w:rFonts w:ascii="Times New Roman" w:hAnsi="Times New Roman" w:cs="Times New Roman"/>
          <w:b/>
          <w:sz w:val="28"/>
          <w:szCs w:val="28"/>
        </w:rPr>
      </w:pPr>
    </w:p>
    <w:p w:rsidR="00A27A28" w:rsidRPr="002B439B" w:rsidRDefault="00410360" w:rsidP="00A27A28">
      <w:pPr>
        <w:autoSpaceDE w:val="0"/>
        <w:autoSpaceDN w:val="0"/>
        <w:adjustRightInd w:val="0"/>
        <w:jc w:val="both"/>
        <w:rPr>
          <w:rFonts w:ascii="Times New Roman" w:hAnsi="Times New Roman" w:cs="Times New Roman"/>
          <w:b/>
          <w:sz w:val="28"/>
          <w:szCs w:val="28"/>
        </w:rPr>
      </w:pPr>
      <w:r w:rsidRPr="00410360">
        <w:rPr>
          <w:rFonts w:ascii="Times New Roman" w:hAnsi="Times New Roman" w:cs="Times New Roman"/>
          <w:b/>
          <w:sz w:val="28"/>
          <w:szCs w:val="28"/>
        </w:rPr>
        <w:t xml:space="preserve">       </w:t>
      </w:r>
      <w:r w:rsidR="00A27A28" w:rsidRPr="002B439B">
        <w:rPr>
          <w:rFonts w:ascii="Times New Roman" w:hAnsi="Times New Roman" w:cs="Times New Roman"/>
          <w:b/>
          <w:sz w:val="28"/>
          <w:szCs w:val="28"/>
        </w:rPr>
        <w:t>Абзац</w:t>
      </w:r>
      <w:r w:rsidR="00794F9B">
        <w:rPr>
          <w:rFonts w:ascii="Times New Roman" w:hAnsi="Times New Roman" w:cs="Times New Roman"/>
          <w:b/>
          <w:sz w:val="28"/>
          <w:szCs w:val="28"/>
        </w:rPr>
        <w:t>ы</w:t>
      </w:r>
      <w:r w:rsidR="00A27A28" w:rsidRPr="002B439B">
        <w:rPr>
          <w:rFonts w:ascii="Times New Roman" w:hAnsi="Times New Roman" w:cs="Times New Roman"/>
          <w:b/>
          <w:sz w:val="28"/>
          <w:szCs w:val="28"/>
        </w:rPr>
        <w:t xml:space="preserve"> 1</w:t>
      </w:r>
      <w:r w:rsidR="00794F9B">
        <w:rPr>
          <w:rFonts w:ascii="Times New Roman" w:hAnsi="Times New Roman" w:cs="Times New Roman"/>
          <w:b/>
          <w:sz w:val="28"/>
          <w:szCs w:val="28"/>
        </w:rPr>
        <w:t xml:space="preserve">-3 </w:t>
      </w:r>
      <w:r w:rsidR="00A27A28" w:rsidRPr="002B439B">
        <w:rPr>
          <w:rFonts w:ascii="Times New Roman" w:hAnsi="Times New Roman" w:cs="Times New Roman"/>
          <w:b/>
          <w:sz w:val="28"/>
          <w:szCs w:val="28"/>
        </w:rPr>
        <w:t>пункта 6.6., раздела 6 глав</w:t>
      </w:r>
      <w:r>
        <w:rPr>
          <w:rFonts w:ascii="Times New Roman" w:hAnsi="Times New Roman" w:cs="Times New Roman"/>
          <w:b/>
          <w:sz w:val="28"/>
          <w:szCs w:val="28"/>
        </w:rPr>
        <w:t>ы</w:t>
      </w:r>
      <w:r w:rsidR="00A27A28" w:rsidRPr="002B439B">
        <w:rPr>
          <w:rFonts w:ascii="Times New Roman" w:hAnsi="Times New Roman" w:cs="Times New Roman"/>
          <w:b/>
          <w:sz w:val="28"/>
          <w:szCs w:val="28"/>
        </w:rPr>
        <w:t xml:space="preserve"> </w:t>
      </w:r>
      <w:r>
        <w:rPr>
          <w:rFonts w:ascii="Times New Roman" w:hAnsi="Times New Roman" w:cs="Times New Roman"/>
          <w:b/>
          <w:sz w:val="28"/>
          <w:szCs w:val="28"/>
          <w:lang w:val="en-US"/>
        </w:rPr>
        <w:t>III</w:t>
      </w:r>
    </w:p>
    <w:p w:rsidR="00A27A28" w:rsidRDefault="00A27A28" w:rsidP="00A27A28">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Запрещается размещение и (или) хранение разукомплектованных (неисправных) и (или) брошенных транспортных средств на городской территории, за исключением: </w:t>
      </w:r>
    </w:p>
    <w:p w:rsidR="002B439B" w:rsidRPr="002B439B" w:rsidRDefault="002B439B" w:rsidP="00A27A28">
      <w:pPr>
        <w:autoSpaceDE w:val="0"/>
        <w:autoSpaceDN w:val="0"/>
        <w:adjustRightInd w:val="0"/>
        <w:spacing w:after="0" w:line="240" w:lineRule="auto"/>
        <w:ind w:firstLine="540"/>
        <w:jc w:val="both"/>
        <w:rPr>
          <w:rFonts w:ascii="Times New Roman" w:hAnsi="Times New Roman" w:cs="Times New Roman"/>
          <w:sz w:val="28"/>
          <w:szCs w:val="28"/>
        </w:rPr>
      </w:pPr>
    </w:p>
    <w:p w:rsidR="00A27A28" w:rsidRDefault="00A27A28" w:rsidP="00A27A28">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мест, предназначенных для ремонта, техобслуживания и утилизации транспортных средств; </w:t>
      </w:r>
    </w:p>
    <w:p w:rsidR="002B439B" w:rsidRPr="002B439B" w:rsidRDefault="002B439B" w:rsidP="00A27A28">
      <w:pPr>
        <w:autoSpaceDE w:val="0"/>
        <w:autoSpaceDN w:val="0"/>
        <w:adjustRightInd w:val="0"/>
        <w:spacing w:after="0" w:line="240" w:lineRule="auto"/>
        <w:ind w:firstLine="540"/>
        <w:jc w:val="both"/>
        <w:rPr>
          <w:rFonts w:ascii="Times New Roman" w:hAnsi="Times New Roman" w:cs="Times New Roman"/>
          <w:sz w:val="28"/>
          <w:szCs w:val="28"/>
        </w:rPr>
      </w:pPr>
    </w:p>
    <w:p w:rsidR="00A27A28" w:rsidRDefault="00A27A28" w:rsidP="00A27A28">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огороженных земельных участков индивидуальной жилой застройки; </w:t>
      </w:r>
    </w:p>
    <w:p w:rsidR="002B439B" w:rsidRPr="002B439B" w:rsidRDefault="002B439B" w:rsidP="00A27A28">
      <w:pPr>
        <w:autoSpaceDE w:val="0"/>
        <w:autoSpaceDN w:val="0"/>
        <w:adjustRightInd w:val="0"/>
        <w:spacing w:after="0" w:line="240" w:lineRule="auto"/>
        <w:ind w:firstLine="540"/>
        <w:jc w:val="both"/>
        <w:rPr>
          <w:rFonts w:ascii="Times New Roman" w:hAnsi="Times New Roman" w:cs="Times New Roman"/>
          <w:sz w:val="28"/>
          <w:szCs w:val="28"/>
        </w:rPr>
      </w:pPr>
    </w:p>
    <w:p w:rsidR="00A27A28" w:rsidRPr="00A27A28" w:rsidRDefault="00A27A28" w:rsidP="00A27A28">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огороженных специализированных стоянок для транспортных средств.</w:t>
      </w:r>
      <w:r w:rsidRPr="00A27A28">
        <w:rPr>
          <w:rFonts w:ascii="Times New Roman" w:hAnsi="Times New Roman" w:cs="Times New Roman"/>
          <w:sz w:val="28"/>
          <w:szCs w:val="28"/>
        </w:rPr>
        <w:t xml:space="preserve"> </w:t>
      </w:r>
    </w:p>
    <w:p w:rsidR="00A27A28" w:rsidRPr="009173B9" w:rsidRDefault="00A27A28" w:rsidP="00A27A28">
      <w:pPr>
        <w:autoSpaceDE w:val="0"/>
        <w:autoSpaceDN w:val="0"/>
        <w:adjustRightInd w:val="0"/>
        <w:spacing w:after="0" w:line="240" w:lineRule="auto"/>
        <w:jc w:val="both"/>
        <w:rPr>
          <w:rFonts w:ascii="Times New Roman" w:hAnsi="Times New Roman" w:cs="Times New Roman"/>
          <w:b/>
          <w:sz w:val="28"/>
          <w:szCs w:val="28"/>
        </w:rPr>
      </w:pPr>
    </w:p>
    <w:p w:rsidR="009173B9" w:rsidRDefault="009173B9" w:rsidP="002267B8">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267B8">
      <w:pPr>
        <w:autoSpaceDE w:val="0"/>
        <w:autoSpaceDN w:val="0"/>
        <w:adjustRightInd w:val="0"/>
        <w:spacing w:after="0" w:line="240" w:lineRule="auto"/>
        <w:ind w:firstLine="540"/>
        <w:jc w:val="both"/>
        <w:rPr>
          <w:rFonts w:ascii="Times New Roman" w:hAnsi="Times New Roman" w:cs="Times New Roman"/>
          <w:b/>
          <w:sz w:val="28"/>
          <w:szCs w:val="28"/>
        </w:rPr>
      </w:pPr>
      <w:r w:rsidRPr="002C6AB2">
        <w:rPr>
          <w:rFonts w:ascii="Times New Roman" w:hAnsi="Times New Roman" w:cs="Times New Roman"/>
          <w:b/>
          <w:sz w:val="28"/>
          <w:szCs w:val="28"/>
        </w:rPr>
        <w:t>Абзац</w:t>
      </w:r>
      <w:r w:rsidR="00794F9B">
        <w:rPr>
          <w:rFonts w:ascii="Times New Roman" w:hAnsi="Times New Roman" w:cs="Times New Roman"/>
          <w:b/>
          <w:sz w:val="28"/>
          <w:szCs w:val="28"/>
        </w:rPr>
        <w:t>ы</w:t>
      </w:r>
      <w:r w:rsidRPr="002C6AB2">
        <w:rPr>
          <w:rFonts w:ascii="Times New Roman" w:hAnsi="Times New Roman" w:cs="Times New Roman"/>
          <w:b/>
          <w:sz w:val="28"/>
          <w:szCs w:val="28"/>
        </w:rPr>
        <w:t xml:space="preserve"> 6</w:t>
      </w:r>
      <w:r w:rsidR="00794F9B">
        <w:rPr>
          <w:rFonts w:ascii="Times New Roman" w:hAnsi="Times New Roman" w:cs="Times New Roman"/>
          <w:b/>
          <w:sz w:val="28"/>
          <w:szCs w:val="28"/>
        </w:rPr>
        <w:t>,</w:t>
      </w:r>
      <w:r w:rsidRPr="002C6AB2">
        <w:rPr>
          <w:rFonts w:ascii="Times New Roman" w:hAnsi="Times New Roman" w:cs="Times New Roman"/>
          <w:b/>
          <w:sz w:val="28"/>
          <w:szCs w:val="28"/>
        </w:rPr>
        <w:t xml:space="preserve"> 7 подпункт</w:t>
      </w:r>
      <w:r w:rsidR="00410360">
        <w:rPr>
          <w:rFonts w:ascii="Times New Roman" w:hAnsi="Times New Roman" w:cs="Times New Roman"/>
          <w:b/>
          <w:sz w:val="28"/>
          <w:szCs w:val="28"/>
        </w:rPr>
        <w:t>а</w:t>
      </w:r>
      <w:r w:rsidRPr="002C6AB2">
        <w:rPr>
          <w:rFonts w:ascii="Times New Roman" w:hAnsi="Times New Roman" w:cs="Times New Roman"/>
          <w:b/>
          <w:sz w:val="28"/>
          <w:szCs w:val="28"/>
        </w:rPr>
        <w:t xml:space="preserve"> 9.1.6. пункта 9.1. раздела 9 главы IV.</w:t>
      </w:r>
    </w:p>
    <w:p w:rsidR="002C6AB2" w:rsidRDefault="002C6AB2" w:rsidP="002267B8">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2C6AB2" w:rsidP="002267B8">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В целях обеспечения надлежащего состояния фасадов, сохранения архитектурно-художественного облика зданий (сооружений) запрещается:</w:t>
      </w:r>
    </w:p>
    <w:p w:rsidR="00115FD0" w:rsidRDefault="00115FD0" w:rsidP="002267B8">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самовольное нанесение надписей на фасадах зданий (сооружений);</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410360" w:rsidP="002C6AB2">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2C6AB2">
        <w:rPr>
          <w:rFonts w:ascii="Times New Roman" w:hAnsi="Times New Roman" w:cs="Times New Roman"/>
          <w:b/>
          <w:sz w:val="28"/>
          <w:szCs w:val="28"/>
        </w:rPr>
        <w:t xml:space="preserve">одпункт 9.1.7. </w:t>
      </w:r>
      <w:r w:rsidR="002C6AB2" w:rsidRPr="002C6AB2">
        <w:rPr>
          <w:rFonts w:ascii="Times New Roman" w:hAnsi="Times New Roman" w:cs="Times New Roman"/>
          <w:b/>
          <w:sz w:val="28"/>
          <w:szCs w:val="28"/>
        </w:rPr>
        <w:t>пункта 9.1. раздела 9 главы IV.</w:t>
      </w:r>
    </w:p>
    <w:p w:rsidR="002C6AB2" w:rsidRDefault="002C6AB2" w:rsidP="002C6AB2">
      <w:pPr>
        <w:autoSpaceDE w:val="0"/>
        <w:autoSpaceDN w:val="0"/>
        <w:adjustRightInd w:val="0"/>
        <w:spacing w:after="0" w:line="240" w:lineRule="auto"/>
        <w:ind w:firstLine="540"/>
        <w:jc w:val="both"/>
        <w:rPr>
          <w:rFonts w:ascii="Times New Roman" w:hAnsi="Times New Roman" w:cs="Times New Roman"/>
          <w:b/>
          <w:sz w:val="28"/>
          <w:szCs w:val="28"/>
        </w:rPr>
      </w:pP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C6AB2">
        <w:rPr>
          <w:rFonts w:ascii="Times New Roman" w:hAnsi="Times New Roman" w:cs="Times New Roman"/>
          <w:sz w:val="28"/>
          <w:szCs w:val="28"/>
        </w:rPr>
        <w:t>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лиц, выполнивших надписи, разместивших указанную продукцию, информационные элементы и устройства фасадов зданий (сооружений), а в случае если установить указанных лиц не представляется возможным - на собственников, владельцев здания (сооружения) либо на лиц, эксплуатирующих и обслуживающих</w:t>
      </w:r>
      <w:proofErr w:type="gramEnd"/>
      <w:r w:rsidRPr="002C6AB2">
        <w:rPr>
          <w:rFonts w:ascii="Times New Roman" w:hAnsi="Times New Roman" w:cs="Times New Roman"/>
          <w:sz w:val="28"/>
          <w:szCs w:val="28"/>
        </w:rPr>
        <w:t xml:space="preserve"> данные объекты.</w:t>
      </w:r>
    </w:p>
    <w:p w:rsidR="00115FD0" w:rsidRDefault="00115FD0" w:rsidP="002C6AB2">
      <w:pPr>
        <w:autoSpaceDE w:val="0"/>
        <w:autoSpaceDN w:val="0"/>
        <w:adjustRightInd w:val="0"/>
        <w:spacing w:after="0" w:line="240" w:lineRule="auto"/>
        <w:ind w:firstLine="540"/>
        <w:jc w:val="both"/>
        <w:rPr>
          <w:rFonts w:ascii="Times New Roman" w:hAnsi="Times New Roman" w:cs="Times New Roman"/>
          <w:sz w:val="28"/>
          <w:szCs w:val="28"/>
        </w:rPr>
      </w:pPr>
    </w:p>
    <w:p w:rsidR="00115FD0" w:rsidRDefault="00115FD0"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410360" w:rsidP="002C6AB2">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2C6AB2" w:rsidRPr="002C6AB2">
        <w:rPr>
          <w:rFonts w:ascii="Times New Roman" w:hAnsi="Times New Roman" w:cs="Times New Roman"/>
          <w:b/>
          <w:sz w:val="28"/>
          <w:szCs w:val="28"/>
        </w:rPr>
        <w:t>одпункт 9.1.8.</w:t>
      </w:r>
      <w:r w:rsidR="002C6AB2" w:rsidRPr="002C6AB2">
        <w:t xml:space="preserve"> </w:t>
      </w:r>
      <w:r w:rsidR="002C6AB2" w:rsidRPr="002C6AB2">
        <w:rPr>
          <w:rFonts w:ascii="Times New Roman" w:hAnsi="Times New Roman" w:cs="Times New Roman"/>
          <w:b/>
          <w:sz w:val="28"/>
          <w:szCs w:val="28"/>
        </w:rPr>
        <w:t>пункта 9.1. раздела 9 главы IV.</w:t>
      </w: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xml:space="preserve">При осуществлении работ по благоустройству прилегающих к зданию (сооружению) территорий (тротуаров, </w:t>
      </w:r>
      <w:proofErr w:type="spellStart"/>
      <w:r w:rsidRPr="002C6AB2">
        <w:rPr>
          <w:rFonts w:ascii="Times New Roman" w:hAnsi="Times New Roman" w:cs="Times New Roman"/>
          <w:sz w:val="28"/>
          <w:szCs w:val="28"/>
        </w:rPr>
        <w:t>отмосток</w:t>
      </w:r>
      <w:proofErr w:type="spellEnd"/>
      <w:r w:rsidRPr="002C6AB2">
        <w:rPr>
          <w:rFonts w:ascii="Times New Roman" w:hAnsi="Times New Roman" w:cs="Times New Roman"/>
          <w:sz w:val="28"/>
          <w:szCs w:val="28"/>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2C6AB2">
        <w:rPr>
          <w:rFonts w:ascii="Times New Roman" w:hAnsi="Times New Roman" w:cs="Times New Roman"/>
          <w:sz w:val="28"/>
          <w:szCs w:val="28"/>
        </w:rPr>
        <w:t>отмосток</w:t>
      </w:r>
      <w:proofErr w:type="spellEnd"/>
      <w:r w:rsidRPr="002C6AB2">
        <w:rPr>
          <w:rFonts w:ascii="Times New Roman" w:hAnsi="Times New Roman" w:cs="Times New Roman"/>
          <w:sz w:val="28"/>
          <w:szCs w:val="28"/>
        </w:rPr>
        <w:t>.</w:t>
      </w:r>
    </w:p>
    <w:p w:rsidR="002C6AB2" w:rsidRPr="00115FD0" w:rsidRDefault="002C6AB2" w:rsidP="002C6AB2">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2C6AB2" w:rsidRPr="002B439B" w:rsidRDefault="002C6AB2" w:rsidP="002C6AB2">
      <w:pPr>
        <w:autoSpaceDE w:val="0"/>
        <w:autoSpaceDN w:val="0"/>
        <w:adjustRightInd w:val="0"/>
        <w:spacing w:after="0" w:line="240" w:lineRule="auto"/>
        <w:ind w:firstLine="540"/>
        <w:jc w:val="both"/>
        <w:rPr>
          <w:rFonts w:ascii="Times New Roman" w:hAnsi="Times New Roman" w:cs="Times New Roman"/>
          <w:b/>
          <w:sz w:val="28"/>
          <w:szCs w:val="28"/>
        </w:rPr>
      </w:pPr>
      <w:r w:rsidRPr="002B439B">
        <w:rPr>
          <w:rFonts w:ascii="Times New Roman" w:hAnsi="Times New Roman" w:cs="Times New Roman"/>
          <w:b/>
          <w:sz w:val="28"/>
          <w:szCs w:val="28"/>
        </w:rPr>
        <w:t>Подпункты 9.3.1.1. – 9.3.1.5. пункта 9.3.1.</w:t>
      </w:r>
      <w:r w:rsidR="00410360">
        <w:rPr>
          <w:rFonts w:ascii="Times New Roman" w:hAnsi="Times New Roman" w:cs="Times New Roman"/>
          <w:b/>
          <w:sz w:val="28"/>
          <w:szCs w:val="28"/>
        </w:rPr>
        <w:t xml:space="preserve"> подраздела 9.3</w:t>
      </w:r>
      <w:r w:rsidR="00146BC5" w:rsidRPr="002B439B">
        <w:rPr>
          <w:rFonts w:ascii="Times New Roman" w:hAnsi="Times New Roman" w:cs="Times New Roman"/>
          <w:b/>
          <w:sz w:val="28"/>
          <w:szCs w:val="28"/>
        </w:rPr>
        <w:t xml:space="preserve">  раздела 9 главы IV.</w:t>
      </w:r>
    </w:p>
    <w:p w:rsidR="002C6AB2" w:rsidRPr="00115FD0" w:rsidRDefault="002C6AB2" w:rsidP="002C6AB2">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9.3.1.1. Обустройство и содержание строительных площадок, восстановление нарушенного благоустройства территории после окончания строительных и ремонтных работ возлагается на застройщиков.</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9.3.1.2. Ответственность за содержание законсервированного объекта строительства (долгостроя) возлагается на его владельца (заказчика-застройщика).</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lastRenderedPageBreak/>
        <w:t>9.3.1.3. Земельные участки, отведенные под строительство предприятиям, организациям и учреждениям, должны ограждаться указанными субъектами по всему периметру сплошным забором из негорючих материалов высотой не менее 2 м, иметь оборудованные въезды (выезды), переходные мостики, навесы, перила.</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9.3.1.4. Въезды (выезды) со стройплощадки должны выходить, как правило, на второстепенные дороги. Подъездные пути на стройплощадку должны иметь твердое покрытие.</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9.3.1.5. Ремонтно-строительные организации, независимо от форм собственности, обязаны:</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до начала строительства устраивать дороги с твердым покрытием в местах въезда и выезда со строительной площадки на улицы и содержать их в чистоте;</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оборудовать строительные площадки ограждением, в местах движения пешеходов ограждение должно быть с козырьком;</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производить не реже одного раза в год окраску ограждений и содержать их в чистоте;</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ежедневно производить уборку территории строительной площадки и вывозить накапливающиеся отходы и грунт в установленные места;</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своевременно восстанавливать в полном объеме нарушенное в ходе строительства благоустройство прилегающей территории;</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обеспечивать выполнение работ, предусмотренных проектом по благоустройству и озеленению территории;</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не производить земляные, ремонтные и строительные работы без разрешительной документации, оформленной в установленном порядке;</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осуществлять чистку и мойку колес автотранспорта с целью предотвращения загрязнения территории, прилегающей к объектам строительства;</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осуществлять уборку проезжей части улиц от грязи, выносимой колесами автотранспорта, выезжающего со строительной площадки;</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 в летний период осуществлять покос сорной растительности, в том числе на прилегающей территории в соответствии с настоящими Правилами;</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lastRenderedPageBreak/>
        <w:t xml:space="preserve">- в зимний период осуществлять очистку въездов, выездов, пешеходных дорожек, а также прилегающей территории в соответствии с настоящими Правилами от снега и льда с последующим вывозом в установленные места и проводить их обработку </w:t>
      </w:r>
      <w:proofErr w:type="spellStart"/>
      <w:r w:rsidRPr="002C6AB2">
        <w:rPr>
          <w:rFonts w:ascii="Times New Roman" w:hAnsi="Times New Roman" w:cs="Times New Roman"/>
          <w:sz w:val="28"/>
          <w:szCs w:val="28"/>
        </w:rPr>
        <w:t>противогололедным</w:t>
      </w:r>
      <w:proofErr w:type="spellEnd"/>
      <w:r w:rsidRPr="002C6AB2">
        <w:rPr>
          <w:rFonts w:ascii="Times New Roman" w:hAnsi="Times New Roman" w:cs="Times New Roman"/>
          <w:sz w:val="28"/>
          <w:szCs w:val="28"/>
        </w:rPr>
        <w:t xml:space="preserve"> реагентом.</w:t>
      </w: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410360" w:rsidP="002C6AB2">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2C6AB2" w:rsidRPr="002C6AB2">
        <w:rPr>
          <w:rFonts w:ascii="Times New Roman" w:hAnsi="Times New Roman" w:cs="Times New Roman"/>
          <w:b/>
          <w:sz w:val="28"/>
          <w:szCs w:val="28"/>
        </w:rPr>
        <w:t>одпункты 9.3.15.1., 9.3.15</w:t>
      </w:r>
      <w:r w:rsidR="002C6AB2" w:rsidRPr="002B439B">
        <w:rPr>
          <w:rFonts w:ascii="Times New Roman" w:hAnsi="Times New Roman" w:cs="Times New Roman"/>
          <w:b/>
          <w:sz w:val="28"/>
          <w:szCs w:val="28"/>
        </w:rPr>
        <w:t>.2.</w:t>
      </w:r>
      <w:r w:rsidR="002D3DDF" w:rsidRPr="002B439B">
        <w:rPr>
          <w:rFonts w:ascii="Times New Roman" w:hAnsi="Times New Roman" w:cs="Times New Roman"/>
          <w:b/>
          <w:sz w:val="28"/>
          <w:szCs w:val="28"/>
        </w:rPr>
        <w:t>, абзац</w:t>
      </w:r>
      <w:r>
        <w:rPr>
          <w:rFonts w:ascii="Times New Roman" w:hAnsi="Times New Roman" w:cs="Times New Roman"/>
          <w:b/>
          <w:sz w:val="28"/>
          <w:szCs w:val="28"/>
        </w:rPr>
        <w:t>ы</w:t>
      </w:r>
      <w:r w:rsidR="002D3DDF" w:rsidRPr="002B439B">
        <w:rPr>
          <w:rFonts w:ascii="Times New Roman" w:hAnsi="Times New Roman" w:cs="Times New Roman"/>
          <w:b/>
          <w:sz w:val="28"/>
          <w:szCs w:val="28"/>
        </w:rPr>
        <w:t xml:space="preserve"> 2, 3 подпункта 9.3.15.15</w:t>
      </w:r>
      <w:r w:rsidR="002C6AB2" w:rsidRPr="002B439B">
        <w:rPr>
          <w:rFonts w:ascii="Times New Roman" w:hAnsi="Times New Roman" w:cs="Times New Roman"/>
          <w:b/>
          <w:sz w:val="28"/>
          <w:szCs w:val="28"/>
        </w:rPr>
        <w:t xml:space="preserve"> п</w:t>
      </w:r>
      <w:r>
        <w:rPr>
          <w:rFonts w:ascii="Times New Roman" w:hAnsi="Times New Roman" w:cs="Times New Roman"/>
          <w:b/>
          <w:sz w:val="28"/>
          <w:szCs w:val="28"/>
        </w:rPr>
        <w:t>ункта</w:t>
      </w:r>
      <w:r w:rsidR="002C6AB2" w:rsidRPr="002B439B">
        <w:rPr>
          <w:rFonts w:ascii="Times New Roman" w:hAnsi="Times New Roman" w:cs="Times New Roman"/>
          <w:b/>
          <w:sz w:val="28"/>
          <w:szCs w:val="28"/>
        </w:rPr>
        <w:t xml:space="preserve"> 9.3.15.</w:t>
      </w:r>
      <w:r w:rsidR="00146BC5">
        <w:rPr>
          <w:rFonts w:ascii="Times New Roman" w:hAnsi="Times New Roman" w:cs="Times New Roman"/>
          <w:b/>
          <w:sz w:val="28"/>
          <w:szCs w:val="28"/>
        </w:rPr>
        <w:t xml:space="preserve"> </w:t>
      </w:r>
      <w:r w:rsidR="00146BC5" w:rsidRPr="00146BC5">
        <w:rPr>
          <w:rFonts w:ascii="Times New Roman" w:hAnsi="Times New Roman" w:cs="Times New Roman"/>
          <w:b/>
          <w:sz w:val="28"/>
          <w:szCs w:val="28"/>
        </w:rPr>
        <w:t>подраздела 9.3.  раздела 9 главы IV.</w:t>
      </w: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9.3.15.1. Ответственность за технически исправное и надлежащее санитарное состояние ограждений скверов, парков, производственных баз, предприятий, организаций, учреждений и т.д. возлагается на их владельца либо на лиц, эксплуатирующих и обслуживающих данные объекты.</w:t>
      </w:r>
    </w:p>
    <w:p w:rsidR="002C6AB2" w:rsidRP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r w:rsidRPr="002C6AB2">
        <w:rPr>
          <w:rFonts w:ascii="Times New Roman" w:hAnsi="Times New Roman" w:cs="Times New Roman"/>
          <w:sz w:val="28"/>
          <w:szCs w:val="28"/>
        </w:rPr>
        <w:t>9.3.15.2. Владелец либо лица, эксплуатирующие и обслуживающие объекты, имеющие ограждения, обязаны производить ремонт, окраску и очистку ограждений.</w:t>
      </w:r>
    </w:p>
    <w:p w:rsidR="002D3DDF"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9.3.15.15. Собственник (владелец) либо лица, эксплуатирующие и обслуживающие объекты, имеющие ограждения, обязаны: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при возникновении повреждения или физического износа ограждения производить его ремонт и окраску в течение 14 дней со дня обнаружения;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D3DDF"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производить очистку ограждений по мере загрязнения, но не реже одного раза в год.</w:t>
      </w:r>
      <w:r w:rsidRPr="002D3DDF">
        <w:rPr>
          <w:rFonts w:ascii="Times New Roman" w:hAnsi="Times New Roman" w:cs="Times New Roman"/>
          <w:sz w:val="28"/>
          <w:szCs w:val="28"/>
        </w:rPr>
        <w:t xml:space="preserve"> </w:t>
      </w:r>
    </w:p>
    <w:p w:rsidR="002D3DDF" w:rsidRDefault="002D3DDF"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2C6AB2" w:rsidP="002C6AB2">
      <w:pPr>
        <w:autoSpaceDE w:val="0"/>
        <w:autoSpaceDN w:val="0"/>
        <w:adjustRightInd w:val="0"/>
        <w:spacing w:after="0" w:line="240" w:lineRule="auto"/>
        <w:ind w:firstLine="540"/>
        <w:jc w:val="both"/>
        <w:rPr>
          <w:rFonts w:ascii="Times New Roman" w:hAnsi="Times New Roman" w:cs="Times New Roman"/>
          <w:sz w:val="28"/>
          <w:szCs w:val="28"/>
        </w:rPr>
      </w:pPr>
    </w:p>
    <w:p w:rsidR="002C6AB2" w:rsidRDefault="00410360" w:rsidP="002C6AB2">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146BC5" w:rsidRPr="00146BC5">
        <w:rPr>
          <w:rFonts w:ascii="Times New Roman" w:hAnsi="Times New Roman" w:cs="Times New Roman"/>
          <w:b/>
          <w:sz w:val="28"/>
          <w:szCs w:val="28"/>
        </w:rPr>
        <w:t>одпункт 9.3.18.1., по</w:t>
      </w:r>
      <w:r w:rsidR="00146BC5">
        <w:rPr>
          <w:rFonts w:ascii="Times New Roman" w:hAnsi="Times New Roman" w:cs="Times New Roman"/>
          <w:b/>
          <w:sz w:val="28"/>
          <w:szCs w:val="28"/>
        </w:rPr>
        <w:t xml:space="preserve">дпункт 9.3.18.2. пункта 9.3.18. </w:t>
      </w:r>
      <w:r w:rsidR="00146BC5" w:rsidRPr="00146BC5">
        <w:rPr>
          <w:rFonts w:ascii="Times New Roman" w:hAnsi="Times New Roman" w:cs="Times New Roman"/>
          <w:b/>
          <w:sz w:val="28"/>
          <w:szCs w:val="28"/>
        </w:rPr>
        <w:t>подраздела 9.3.  раздела 9 главы IV.</w:t>
      </w:r>
    </w:p>
    <w:p w:rsidR="002D3DDF" w:rsidRDefault="002D3DDF" w:rsidP="002C6AB2">
      <w:pPr>
        <w:autoSpaceDE w:val="0"/>
        <w:autoSpaceDN w:val="0"/>
        <w:adjustRightInd w:val="0"/>
        <w:spacing w:after="0" w:line="240" w:lineRule="auto"/>
        <w:ind w:firstLine="540"/>
        <w:jc w:val="both"/>
        <w:rPr>
          <w:rFonts w:ascii="Times New Roman" w:hAnsi="Times New Roman" w:cs="Times New Roman"/>
          <w:b/>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9.3.18.1. Общественные туалеты, мобильные туалетные кабины устанавливаются на объектах и территориях, которыми беспрепятственно пользуется неограниченный круг лиц, в том числе в местах проведения массовых мероприятий.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Установка общественных туалетов, мобильных туалетных кабин осуществляется в соответствии с требованиями технических и санитарно-эпидемиологических норм и правил для каждого вида объекта или территории.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9.3.18.2. Требования к установке и обслуживанию общественных туалетов, мобильных туалетных кабин: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общественные туалеты размещаются в специально оборудованных стационарных строениях или на выделенных площадках;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площадки для установки мобильных туалетных кабин должны быть ровными с удобствами подъезда для транспорта;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уборка и дезинфекция общественных туалетов с использованием моющих и дезинфицирующих средств должна производиться в соответствии с санитарно-эпидемиологическими правилами и нормами;</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туалеты должны находиться в технически исправном состоянии; </w:t>
      </w:r>
    </w:p>
    <w:p w:rsidR="002D3DDF" w:rsidRPr="002B439B"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p>
    <w:p w:rsidR="002D3DDF" w:rsidRPr="002D3DDF" w:rsidRDefault="002D3DDF" w:rsidP="002D3DDF">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санитарное и техническое состояние общественных туалетов должны обеспечивать их собственники, владельцы, арендаторы или специализированные организации, на обслуживании которых они находятся.</w:t>
      </w:r>
      <w:r w:rsidRPr="002D3DDF">
        <w:rPr>
          <w:rFonts w:ascii="Times New Roman" w:hAnsi="Times New Roman" w:cs="Times New Roman"/>
          <w:sz w:val="28"/>
          <w:szCs w:val="28"/>
        </w:rPr>
        <w:t xml:space="preserve"> </w:t>
      </w:r>
    </w:p>
    <w:p w:rsidR="00146BC5" w:rsidRDefault="00146BC5" w:rsidP="00146BC5">
      <w:pPr>
        <w:autoSpaceDE w:val="0"/>
        <w:autoSpaceDN w:val="0"/>
        <w:adjustRightInd w:val="0"/>
        <w:spacing w:after="0" w:line="240" w:lineRule="auto"/>
        <w:ind w:firstLine="540"/>
        <w:jc w:val="both"/>
        <w:rPr>
          <w:rFonts w:ascii="Times New Roman" w:hAnsi="Times New Roman" w:cs="Times New Roman"/>
          <w:sz w:val="28"/>
          <w:szCs w:val="28"/>
        </w:rPr>
      </w:pPr>
    </w:p>
    <w:p w:rsidR="00146BC5" w:rsidRDefault="00410360" w:rsidP="00146BC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146BC5" w:rsidRPr="00146BC5">
        <w:rPr>
          <w:rFonts w:ascii="Times New Roman" w:hAnsi="Times New Roman" w:cs="Times New Roman"/>
          <w:b/>
          <w:sz w:val="28"/>
          <w:szCs w:val="28"/>
        </w:rPr>
        <w:t>одпункт 9.3.19.1. пункта 9.3.19</w:t>
      </w:r>
      <w:r w:rsidR="00146BC5">
        <w:rPr>
          <w:rFonts w:ascii="Times New Roman" w:hAnsi="Times New Roman" w:cs="Times New Roman"/>
          <w:b/>
          <w:sz w:val="28"/>
          <w:szCs w:val="28"/>
        </w:rPr>
        <w:t xml:space="preserve"> </w:t>
      </w:r>
      <w:r w:rsidR="00146BC5" w:rsidRPr="00146BC5">
        <w:rPr>
          <w:rFonts w:ascii="Times New Roman" w:hAnsi="Times New Roman" w:cs="Times New Roman"/>
          <w:b/>
          <w:sz w:val="28"/>
          <w:szCs w:val="28"/>
        </w:rPr>
        <w:t>подраздела 9.3.  раздела 9 главы IV.</w:t>
      </w:r>
    </w:p>
    <w:p w:rsidR="00146BC5" w:rsidRDefault="00146BC5" w:rsidP="00146BC5">
      <w:pPr>
        <w:autoSpaceDE w:val="0"/>
        <w:autoSpaceDN w:val="0"/>
        <w:adjustRightInd w:val="0"/>
        <w:spacing w:after="0" w:line="240" w:lineRule="auto"/>
        <w:ind w:firstLine="540"/>
        <w:jc w:val="both"/>
        <w:rPr>
          <w:rFonts w:ascii="Times New Roman" w:hAnsi="Times New Roman" w:cs="Times New Roman"/>
          <w:b/>
          <w:sz w:val="28"/>
          <w:szCs w:val="28"/>
        </w:rPr>
      </w:pPr>
    </w:p>
    <w:p w:rsidR="002D3DDF" w:rsidRDefault="002D3DDF" w:rsidP="002B439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Земельные участки, занятые железнодорожными путями, а также земельные участки, занятые другими объектами железнодорожного транспорта либо предназначенные для их размещения (полоса отвода железных дорог), содержатся собственниками данных земельных участков либо иными лицами, которым собственниками переданы соответствующие полномочия.</w:t>
      </w:r>
      <w:r w:rsidRPr="002D3DDF">
        <w:rPr>
          <w:rFonts w:ascii="Times New Roman" w:hAnsi="Times New Roman" w:cs="Times New Roman"/>
          <w:sz w:val="28"/>
          <w:szCs w:val="28"/>
        </w:rPr>
        <w:t xml:space="preserve"> </w:t>
      </w:r>
    </w:p>
    <w:p w:rsidR="00146BC5" w:rsidRPr="00A06BEA" w:rsidRDefault="00146BC5" w:rsidP="00146BC5">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146BC5" w:rsidRPr="00A06BEA" w:rsidRDefault="00410360" w:rsidP="00146BC5">
      <w:pPr>
        <w:autoSpaceDE w:val="0"/>
        <w:autoSpaceDN w:val="0"/>
        <w:adjustRightInd w:val="0"/>
        <w:spacing w:after="0" w:line="240" w:lineRule="auto"/>
        <w:ind w:firstLine="540"/>
        <w:jc w:val="both"/>
        <w:rPr>
          <w:rFonts w:ascii="Times New Roman" w:hAnsi="Times New Roman" w:cs="Times New Roman"/>
          <w:b/>
          <w:color w:val="FF0000"/>
          <w:sz w:val="28"/>
          <w:szCs w:val="28"/>
        </w:rPr>
      </w:pPr>
      <w:r>
        <w:rPr>
          <w:rFonts w:ascii="Times New Roman" w:hAnsi="Times New Roman" w:cs="Times New Roman"/>
          <w:b/>
          <w:sz w:val="28"/>
          <w:szCs w:val="28"/>
        </w:rPr>
        <w:t>П</w:t>
      </w:r>
      <w:r w:rsidR="00146BC5" w:rsidRPr="00A06BEA">
        <w:rPr>
          <w:rFonts w:ascii="Times New Roman" w:hAnsi="Times New Roman" w:cs="Times New Roman"/>
          <w:b/>
          <w:sz w:val="28"/>
          <w:szCs w:val="28"/>
        </w:rPr>
        <w:t>одпункт 9.3.21.2. пункта 9.3.21.  подраздела 9.3.  раздела 9 главы IV.</w:t>
      </w:r>
    </w:p>
    <w:p w:rsidR="00A06BEA" w:rsidRDefault="00A06BEA" w:rsidP="00A06BEA">
      <w:pPr>
        <w:autoSpaceDE w:val="0"/>
        <w:autoSpaceDN w:val="0"/>
        <w:adjustRightInd w:val="0"/>
        <w:spacing w:after="0" w:line="240" w:lineRule="auto"/>
        <w:jc w:val="both"/>
        <w:rPr>
          <w:rFonts w:ascii="Times New Roman" w:hAnsi="Times New Roman" w:cs="Times New Roman"/>
          <w:sz w:val="28"/>
          <w:szCs w:val="28"/>
        </w:rPr>
      </w:pPr>
    </w:p>
    <w:p w:rsidR="000B6F80" w:rsidRDefault="00A06BEA" w:rsidP="00146BC5">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Для складирования отходов на улицах, площадях, озелененных территориях общего пользования должны применяться урны с установкой их у входов в объекты торговли и общественного питания, других организаций общественного назначения, подземных переходов, многоквартирных жилых домов. На озелененных территориях общего пользования расстановка урн осуществляется у скамеек, нестационарных объектов, ориентированных на продажу продуктов питания. Кроме этого, урны должны устанавливаться на остановочных пунктах маршрутов регулярных перевозок. Во всех случаях расстановка не должна мешать передвижению пешеходов, проезду инвалидных и детских колясок. Расстояние между урнами, установленными на территориях общего пользования, должно составлять не более 100 метров. Удаление отходов из урн должно обеспечиваться не реже одного раза в сутки.</w:t>
      </w:r>
    </w:p>
    <w:p w:rsidR="00A06BEA" w:rsidRPr="00A06BEA" w:rsidRDefault="00A06BEA" w:rsidP="00146BC5">
      <w:pPr>
        <w:autoSpaceDE w:val="0"/>
        <w:autoSpaceDN w:val="0"/>
        <w:adjustRightInd w:val="0"/>
        <w:spacing w:after="0" w:line="240" w:lineRule="auto"/>
        <w:ind w:firstLine="540"/>
        <w:jc w:val="both"/>
        <w:rPr>
          <w:rFonts w:ascii="Times New Roman" w:hAnsi="Times New Roman" w:cs="Times New Roman"/>
          <w:sz w:val="28"/>
          <w:szCs w:val="28"/>
        </w:rPr>
      </w:pPr>
    </w:p>
    <w:p w:rsidR="000B6F80" w:rsidRDefault="000B6F80" w:rsidP="00146BC5">
      <w:pPr>
        <w:autoSpaceDE w:val="0"/>
        <w:autoSpaceDN w:val="0"/>
        <w:adjustRightInd w:val="0"/>
        <w:spacing w:after="0" w:line="240" w:lineRule="auto"/>
        <w:ind w:firstLine="540"/>
        <w:jc w:val="both"/>
        <w:rPr>
          <w:rFonts w:ascii="Times New Roman" w:hAnsi="Times New Roman" w:cs="Times New Roman"/>
          <w:b/>
          <w:sz w:val="28"/>
          <w:szCs w:val="28"/>
        </w:rPr>
      </w:pPr>
      <w:r w:rsidRPr="000B6F80">
        <w:rPr>
          <w:rFonts w:ascii="Times New Roman" w:hAnsi="Times New Roman" w:cs="Times New Roman"/>
          <w:b/>
          <w:sz w:val="28"/>
          <w:szCs w:val="28"/>
        </w:rPr>
        <w:t xml:space="preserve">Абзац </w:t>
      </w:r>
      <w:r w:rsidR="00A06BEA">
        <w:rPr>
          <w:rFonts w:ascii="Times New Roman" w:hAnsi="Times New Roman" w:cs="Times New Roman"/>
          <w:b/>
          <w:sz w:val="28"/>
          <w:szCs w:val="28"/>
        </w:rPr>
        <w:t>4</w:t>
      </w:r>
      <w:r w:rsidRPr="000B6F80">
        <w:rPr>
          <w:rFonts w:ascii="Times New Roman" w:hAnsi="Times New Roman" w:cs="Times New Roman"/>
          <w:b/>
          <w:sz w:val="28"/>
          <w:szCs w:val="28"/>
        </w:rPr>
        <w:t xml:space="preserve"> подпункта 9.3.21.11</w:t>
      </w:r>
      <w:r w:rsidRPr="000B6F80">
        <w:rPr>
          <w:b/>
        </w:rPr>
        <w:t xml:space="preserve"> </w:t>
      </w:r>
      <w:r w:rsidRPr="000B6F80">
        <w:rPr>
          <w:rFonts w:ascii="Times New Roman" w:hAnsi="Times New Roman" w:cs="Times New Roman"/>
          <w:b/>
          <w:sz w:val="28"/>
          <w:szCs w:val="28"/>
        </w:rPr>
        <w:t xml:space="preserve">пункта 9.3.21. </w:t>
      </w:r>
      <w:r w:rsidR="00410360">
        <w:rPr>
          <w:rFonts w:ascii="Times New Roman" w:hAnsi="Times New Roman" w:cs="Times New Roman"/>
          <w:b/>
          <w:sz w:val="28"/>
          <w:szCs w:val="28"/>
        </w:rPr>
        <w:t>, подпункта 9.3.23.4 пункта 9.3.23</w:t>
      </w:r>
      <w:r w:rsidRPr="000B6F80">
        <w:rPr>
          <w:rFonts w:ascii="Times New Roman" w:hAnsi="Times New Roman" w:cs="Times New Roman"/>
          <w:b/>
          <w:sz w:val="28"/>
          <w:szCs w:val="28"/>
        </w:rPr>
        <w:t xml:space="preserve"> подраздела 9.3.  раздела 9 главы IV</w:t>
      </w:r>
    </w:p>
    <w:p w:rsidR="000B6F80" w:rsidRDefault="000B6F80" w:rsidP="00146BC5">
      <w:pPr>
        <w:autoSpaceDE w:val="0"/>
        <w:autoSpaceDN w:val="0"/>
        <w:adjustRightInd w:val="0"/>
        <w:spacing w:after="0" w:line="240" w:lineRule="auto"/>
        <w:ind w:firstLine="540"/>
        <w:jc w:val="both"/>
        <w:rPr>
          <w:rFonts w:ascii="Times New Roman" w:hAnsi="Times New Roman" w:cs="Times New Roman"/>
          <w:sz w:val="28"/>
          <w:szCs w:val="28"/>
        </w:rPr>
      </w:pPr>
      <w:r w:rsidRPr="000B6F80">
        <w:rPr>
          <w:rFonts w:ascii="Times New Roman" w:hAnsi="Times New Roman" w:cs="Times New Roman"/>
          <w:sz w:val="28"/>
          <w:szCs w:val="28"/>
        </w:rPr>
        <w:t>9.3.21.11. В пределах охранной зоны коллекторов ливневой канализации без оформления соответствующих документов и письменного согласования с собственниками сети ливневой канализации и (или) уполномоченными ими лицами, иными органами в установленных действующим законодательством случаях запрещается:</w:t>
      </w:r>
    </w:p>
    <w:p w:rsidR="000B6F80" w:rsidRDefault="000B6F80" w:rsidP="00146BC5">
      <w:pPr>
        <w:autoSpaceDE w:val="0"/>
        <w:autoSpaceDN w:val="0"/>
        <w:adjustRightInd w:val="0"/>
        <w:spacing w:after="0" w:line="240" w:lineRule="auto"/>
        <w:ind w:firstLine="540"/>
        <w:jc w:val="both"/>
        <w:rPr>
          <w:rFonts w:ascii="Times New Roman" w:hAnsi="Times New Roman" w:cs="Times New Roman"/>
          <w:sz w:val="28"/>
          <w:szCs w:val="28"/>
        </w:rPr>
      </w:pPr>
    </w:p>
    <w:p w:rsidR="000B6F80" w:rsidRDefault="000B6F80" w:rsidP="000B6F80">
      <w:pPr>
        <w:autoSpaceDE w:val="0"/>
        <w:autoSpaceDN w:val="0"/>
        <w:adjustRightInd w:val="0"/>
        <w:spacing w:after="0" w:line="240" w:lineRule="auto"/>
        <w:ind w:firstLine="540"/>
        <w:jc w:val="both"/>
        <w:rPr>
          <w:rFonts w:ascii="Times New Roman" w:hAnsi="Times New Roman" w:cs="Times New Roman"/>
          <w:sz w:val="28"/>
          <w:szCs w:val="28"/>
        </w:rPr>
      </w:pPr>
      <w:r w:rsidRPr="000B6F80">
        <w:rPr>
          <w:rFonts w:ascii="Times New Roman" w:hAnsi="Times New Roman" w:cs="Times New Roman"/>
          <w:sz w:val="28"/>
          <w:szCs w:val="28"/>
        </w:rPr>
        <w:t>- сбрасывать промышленные, коммунальные отходы, мусор и иные материалы.</w:t>
      </w:r>
    </w:p>
    <w:p w:rsidR="00A06BEA" w:rsidRPr="002B439B" w:rsidRDefault="00A06BEA" w:rsidP="00410360">
      <w:pPr>
        <w:autoSpaceDE w:val="0"/>
        <w:autoSpaceDN w:val="0"/>
        <w:adjustRightInd w:val="0"/>
        <w:spacing w:after="0" w:line="240" w:lineRule="auto"/>
        <w:jc w:val="both"/>
        <w:rPr>
          <w:rFonts w:ascii="Times New Roman" w:hAnsi="Times New Roman" w:cs="Times New Roman"/>
          <w:sz w:val="28"/>
          <w:szCs w:val="28"/>
        </w:rPr>
      </w:pPr>
    </w:p>
    <w:p w:rsidR="00A06BEA" w:rsidRPr="00A06BEA" w:rsidRDefault="00A06BEA" w:rsidP="00A06BEA">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9.3.23.4. </w:t>
      </w:r>
      <w:proofErr w:type="gramStart"/>
      <w:r w:rsidRPr="002B439B">
        <w:rPr>
          <w:rFonts w:ascii="Times New Roman" w:hAnsi="Times New Roman" w:cs="Times New Roman"/>
          <w:sz w:val="28"/>
          <w:szCs w:val="28"/>
        </w:rPr>
        <w:t>Собственники, владельцы нестационарных торговых объектов и иные лица, на которых возложены обязанности по их содержанию, обязаны содержать нестационарные торговые объекты в надлежащем техническом и санитарном состоянии, выполнять требования, предусмотренные действующим законодательством, правилами и нормами технической эксплуатации зданий, строений и сооружений, настоящими Правилами и нормативными правовыми актами администрации городского округа город Воронеж.</w:t>
      </w:r>
      <w:r w:rsidRPr="00A06BEA">
        <w:rPr>
          <w:rFonts w:ascii="Times New Roman" w:hAnsi="Times New Roman" w:cs="Times New Roman"/>
          <w:sz w:val="28"/>
          <w:szCs w:val="28"/>
        </w:rPr>
        <w:t xml:space="preserve"> </w:t>
      </w:r>
      <w:proofErr w:type="gramEnd"/>
    </w:p>
    <w:p w:rsidR="00A06BEA" w:rsidRDefault="00A06BEA" w:rsidP="000B6F80">
      <w:pPr>
        <w:autoSpaceDE w:val="0"/>
        <w:autoSpaceDN w:val="0"/>
        <w:adjustRightInd w:val="0"/>
        <w:spacing w:after="0" w:line="240" w:lineRule="auto"/>
        <w:ind w:firstLine="540"/>
        <w:jc w:val="both"/>
        <w:rPr>
          <w:rFonts w:ascii="Times New Roman" w:hAnsi="Times New Roman" w:cs="Times New Roman"/>
          <w:sz w:val="28"/>
          <w:szCs w:val="28"/>
        </w:rPr>
      </w:pPr>
    </w:p>
    <w:p w:rsidR="00A06BEA" w:rsidRPr="000B6F80" w:rsidRDefault="00A06BEA" w:rsidP="000B6F80">
      <w:pPr>
        <w:autoSpaceDE w:val="0"/>
        <w:autoSpaceDN w:val="0"/>
        <w:adjustRightInd w:val="0"/>
        <w:spacing w:after="0" w:line="240" w:lineRule="auto"/>
        <w:ind w:firstLine="540"/>
        <w:jc w:val="both"/>
        <w:rPr>
          <w:rFonts w:ascii="Times New Roman" w:hAnsi="Times New Roman" w:cs="Times New Roman"/>
          <w:sz w:val="28"/>
          <w:szCs w:val="28"/>
        </w:rPr>
      </w:pPr>
    </w:p>
    <w:p w:rsidR="00146BC5" w:rsidRPr="00B9154B" w:rsidRDefault="00146BC5" w:rsidP="00146BC5">
      <w:pPr>
        <w:autoSpaceDE w:val="0"/>
        <w:autoSpaceDN w:val="0"/>
        <w:adjustRightInd w:val="0"/>
        <w:spacing w:after="0" w:line="240" w:lineRule="auto"/>
        <w:ind w:firstLine="540"/>
        <w:jc w:val="both"/>
        <w:rPr>
          <w:rFonts w:ascii="Times New Roman" w:hAnsi="Times New Roman" w:cs="Times New Roman"/>
          <w:b/>
          <w:sz w:val="28"/>
          <w:szCs w:val="28"/>
        </w:rPr>
      </w:pPr>
      <w:r w:rsidRPr="00B9154B">
        <w:rPr>
          <w:rFonts w:ascii="Times New Roman" w:hAnsi="Times New Roman" w:cs="Times New Roman"/>
          <w:b/>
          <w:sz w:val="28"/>
          <w:szCs w:val="28"/>
        </w:rPr>
        <w:t>Пункт 10.5., пункт</w:t>
      </w:r>
      <w:r w:rsidR="00410360">
        <w:rPr>
          <w:rFonts w:ascii="Times New Roman" w:hAnsi="Times New Roman" w:cs="Times New Roman"/>
          <w:b/>
          <w:sz w:val="28"/>
          <w:szCs w:val="28"/>
        </w:rPr>
        <w:t>а</w:t>
      </w:r>
      <w:r w:rsidRPr="00B9154B">
        <w:rPr>
          <w:rFonts w:ascii="Times New Roman" w:hAnsi="Times New Roman" w:cs="Times New Roman"/>
          <w:b/>
          <w:sz w:val="28"/>
          <w:szCs w:val="28"/>
        </w:rPr>
        <w:t xml:space="preserve"> 10.6. раздела 10 главы IV.</w:t>
      </w:r>
    </w:p>
    <w:p w:rsidR="00146BC5" w:rsidRPr="00A06BEA" w:rsidRDefault="00146BC5" w:rsidP="00146BC5">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146BC5" w:rsidRPr="00146BC5" w:rsidRDefault="00146BC5" w:rsidP="00146BC5">
      <w:pPr>
        <w:autoSpaceDE w:val="0"/>
        <w:autoSpaceDN w:val="0"/>
        <w:adjustRightInd w:val="0"/>
        <w:spacing w:after="0" w:line="240" w:lineRule="auto"/>
        <w:ind w:firstLine="540"/>
        <w:jc w:val="both"/>
        <w:rPr>
          <w:rFonts w:ascii="Times New Roman" w:hAnsi="Times New Roman" w:cs="Times New Roman"/>
          <w:sz w:val="28"/>
          <w:szCs w:val="28"/>
        </w:rPr>
      </w:pPr>
      <w:r w:rsidRPr="00146BC5">
        <w:rPr>
          <w:rFonts w:ascii="Times New Roman" w:hAnsi="Times New Roman" w:cs="Times New Roman"/>
          <w:sz w:val="28"/>
          <w:szCs w:val="28"/>
        </w:rPr>
        <w:t>10.5. Тротуары, подходы к зданиям, пандусы и ступени должны иметь нескользкую поверхность.</w:t>
      </w:r>
    </w:p>
    <w:p w:rsidR="00146BC5" w:rsidRPr="00146BC5" w:rsidRDefault="00146BC5" w:rsidP="00146BC5">
      <w:pPr>
        <w:autoSpaceDE w:val="0"/>
        <w:autoSpaceDN w:val="0"/>
        <w:adjustRightInd w:val="0"/>
        <w:spacing w:after="0" w:line="240" w:lineRule="auto"/>
        <w:ind w:firstLine="540"/>
        <w:jc w:val="both"/>
        <w:rPr>
          <w:rFonts w:ascii="Times New Roman" w:hAnsi="Times New Roman" w:cs="Times New Roman"/>
          <w:sz w:val="28"/>
          <w:szCs w:val="28"/>
        </w:rPr>
      </w:pPr>
    </w:p>
    <w:p w:rsidR="00146BC5" w:rsidRDefault="00146BC5" w:rsidP="00146BC5">
      <w:pPr>
        <w:autoSpaceDE w:val="0"/>
        <w:autoSpaceDN w:val="0"/>
        <w:adjustRightInd w:val="0"/>
        <w:spacing w:after="0" w:line="240" w:lineRule="auto"/>
        <w:ind w:firstLine="540"/>
        <w:jc w:val="both"/>
        <w:rPr>
          <w:rFonts w:ascii="Times New Roman" w:hAnsi="Times New Roman" w:cs="Times New Roman"/>
          <w:sz w:val="28"/>
          <w:szCs w:val="28"/>
        </w:rPr>
      </w:pPr>
      <w:r w:rsidRPr="00146BC5">
        <w:rPr>
          <w:rFonts w:ascii="Times New Roman" w:hAnsi="Times New Roman" w:cs="Times New Roman"/>
          <w:sz w:val="28"/>
          <w:szCs w:val="28"/>
        </w:rPr>
        <w:t xml:space="preserve">10.6. Поверхности тротуаров, площадок перед входом в здания, ступеней и пандусов, имеющие скользкую поверхность в холодный период времени, обрабатываются специальными </w:t>
      </w:r>
      <w:proofErr w:type="spellStart"/>
      <w:r w:rsidRPr="00146BC5">
        <w:rPr>
          <w:rFonts w:ascii="Times New Roman" w:hAnsi="Times New Roman" w:cs="Times New Roman"/>
          <w:sz w:val="28"/>
          <w:szCs w:val="28"/>
        </w:rPr>
        <w:t>противогололедными</w:t>
      </w:r>
      <w:proofErr w:type="spellEnd"/>
      <w:r w:rsidRPr="00146BC5">
        <w:rPr>
          <w:rFonts w:ascii="Times New Roman" w:hAnsi="Times New Roman" w:cs="Times New Roman"/>
          <w:sz w:val="28"/>
          <w:szCs w:val="28"/>
        </w:rPr>
        <w:t xml:space="preserve"> средствами, или принимаются меры по укрытию этих поверхностей противоскользящими материалами.</w:t>
      </w:r>
    </w:p>
    <w:p w:rsidR="000B6F80" w:rsidRDefault="000B6F80" w:rsidP="00146BC5">
      <w:pPr>
        <w:autoSpaceDE w:val="0"/>
        <w:autoSpaceDN w:val="0"/>
        <w:adjustRightInd w:val="0"/>
        <w:spacing w:after="0" w:line="240" w:lineRule="auto"/>
        <w:ind w:firstLine="540"/>
        <w:jc w:val="both"/>
        <w:rPr>
          <w:rFonts w:ascii="Times New Roman" w:hAnsi="Times New Roman" w:cs="Times New Roman"/>
          <w:sz w:val="28"/>
          <w:szCs w:val="28"/>
        </w:rPr>
      </w:pPr>
    </w:p>
    <w:p w:rsidR="000B6F80" w:rsidRPr="002B439B" w:rsidRDefault="000B6F80" w:rsidP="00146BC5">
      <w:pPr>
        <w:autoSpaceDE w:val="0"/>
        <w:autoSpaceDN w:val="0"/>
        <w:adjustRightInd w:val="0"/>
        <w:spacing w:after="0" w:line="240" w:lineRule="auto"/>
        <w:ind w:firstLine="540"/>
        <w:jc w:val="both"/>
        <w:rPr>
          <w:rFonts w:ascii="Times New Roman" w:hAnsi="Times New Roman" w:cs="Times New Roman"/>
          <w:b/>
          <w:sz w:val="28"/>
          <w:szCs w:val="28"/>
        </w:rPr>
      </w:pPr>
      <w:r w:rsidRPr="002B439B">
        <w:rPr>
          <w:rFonts w:ascii="Times New Roman" w:hAnsi="Times New Roman" w:cs="Times New Roman"/>
          <w:b/>
          <w:sz w:val="28"/>
          <w:szCs w:val="28"/>
        </w:rPr>
        <w:t>Подпункты 11.1.1., 11.1.2</w:t>
      </w:r>
      <w:r w:rsidRPr="002B439B">
        <w:rPr>
          <w:b/>
        </w:rPr>
        <w:t xml:space="preserve"> </w:t>
      </w:r>
      <w:r w:rsidRPr="002B439B">
        <w:rPr>
          <w:rFonts w:ascii="Times New Roman" w:hAnsi="Times New Roman" w:cs="Times New Roman"/>
          <w:b/>
          <w:sz w:val="28"/>
          <w:szCs w:val="28"/>
        </w:rPr>
        <w:t>пункта 11.1. раздела 11 главы V.</w:t>
      </w:r>
    </w:p>
    <w:p w:rsidR="000B6F80" w:rsidRPr="00B9154B" w:rsidRDefault="000B6F80" w:rsidP="00146BC5">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0B6F80" w:rsidRDefault="000B6F80" w:rsidP="000B6F80">
      <w:pPr>
        <w:autoSpaceDE w:val="0"/>
        <w:autoSpaceDN w:val="0"/>
        <w:adjustRightInd w:val="0"/>
        <w:spacing w:after="0" w:line="240" w:lineRule="auto"/>
        <w:ind w:firstLine="540"/>
        <w:jc w:val="both"/>
        <w:rPr>
          <w:rFonts w:ascii="Times New Roman" w:hAnsi="Times New Roman" w:cs="Times New Roman"/>
          <w:sz w:val="28"/>
          <w:szCs w:val="28"/>
        </w:rPr>
      </w:pPr>
      <w:r w:rsidRPr="000B6F80">
        <w:rPr>
          <w:rFonts w:ascii="Times New Roman" w:hAnsi="Times New Roman" w:cs="Times New Roman"/>
          <w:sz w:val="28"/>
          <w:szCs w:val="28"/>
        </w:rPr>
        <w:t>11.1. Объекты благоустройства должны содержаться в чистоте и надлежащем исправном состоянии.</w:t>
      </w:r>
    </w:p>
    <w:p w:rsidR="00410360" w:rsidRPr="000B6F80" w:rsidRDefault="00410360" w:rsidP="000B6F80">
      <w:pPr>
        <w:autoSpaceDE w:val="0"/>
        <w:autoSpaceDN w:val="0"/>
        <w:adjustRightInd w:val="0"/>
        <w:spacing w:after="0" w:line="240" w:lineRule="auto"/>
        <w:ind w:firstLine="540"/>
        <w:jc w:val="both"/>
        <w:rPr>
          <w:rFonts w:ascii="Times New Roman" w:hAnsi="Times New Roman" w:cs="Times New Roman"/>
          <w:sz w:val="28"/>
          <w:szCs w:val="28"/>
        </w:rPr>
      </w:pPr>
    </w:p>
    <w:p w:rsidR="000B6F80" w:rsidRDefault="000B6F80" w:rsidP="000B6F80">
      <w:pPr>
        <w:autoSpaceDE w:val="0"/>
        <w:autoSpaceDN w:val="0"/>
        <w:adjustRightInd w:val="0"/>
        <w:spacing w:after="0" w:line="240" w:lineRule="auto"/>
        <w:ind w:firstLine="540"/>
        <w:jc w:val="both"/>
        <w:rPr>
          <w:rFonts w:ascii="Times New Roman" w:hAnsi="Times New Roman" w:cs="Times New Roman"/>
          <w:sz w:val="28"/>
          <w:szCs w:val="28"/>
        </w:rPr>
      </w:pPr>
      <w:r w:rsidRPr="000B6F80">
        <w:rPr>
          <w:rFonts w:ascii="Times New Roman" w:hAnsi="Times New Roman" w:cs="Times New Roman"/>
          <w:sz w:val="28"/>
          <w:szCs w:val="28"/>
        </w:rPr>
        <w:t>11.1.1.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принимают участие, в том числе финансовое, в содержании прилегающих территорий в соответствии с настоящими Правилами.</w:t>
      </w:r>
    </w:p>
    <w:p w:rsidR="00410360" w:rsidRPr="000B6F80" w:rsidRDefault="00410360" w:rsidP="000B6F80">
      <w:pPr>
        <w:autoSpaceDE w:val="0"/>
        <w:autoSpaceDN w:val="0"/>
        <w:adjustRightInd w:val="0"/>
        <w:spacing w:after="0" w:line="240" w:lineRule="auto"/>
        <w:ind w:firstLine="540"/>
        <w:jc w:val="both"/>
        <w:rPr>
          <w:rFonts w:ascii="Times New Roman" w:hAnsi="Times New Roman" w:cs="Times New Roman"/>
          <w:sz w:val="28"/>
          <w:szCs w:val="28"/>
        </w:rPr>
      </w:pPr>
    </w:p>
    <w:p w:rsidR="000B6F80" w:rsidRDefault="000B6F80" w:rsidP="000B6F80">
      <w:pPr>
        <w:autoSpaceDE w:val="0"/>
        <w:autoSpaceDN w:val="0"/>
        <w:adjustRightInd w:val="0"/>
        <w:spacing w:after="0" w:line="240" w:lineRule="auto"/>
        <w:ind w:firstLine="540"/>
        <w:jc w:val="both"/>
        <w:rPr>
          <w:rFonts w:ascii="Times New Roman" w:hAnsi="Times New Roman" w:cs="Times New Roman"/>
          <w:sz w:val="28"/>
          <w:szCs w:val="28"/>
        </w:rPr>
      </w:pPr>
      <w:r w:rsidRPr="000B6F80">
        <w:rPr>
          <w:rFonts w:ascii="Times New Roman" w:hAnsi="Times New Roman" w:cs="Times New Roman"/>
          <w:sz w:val="28"/>
          <w:szCs w:val="28"/>
        </w:rPr>
        <w:t xml:space="preserve">11.1.2. </w:t>
      </w:r>
      <w:proofErr w:type="gramStart"/>
      <w:r w:rsidRPr="000B6F80">
        <w:rPr>
          <w:rFonts w:ascii="Times New Roman" w:hAnsi="Times New Roman" w:cs="Times New Roman"/>
          <w:sz w:val="28"/>
          <w:szCs w:val="28"/>
        </w:rPr>
        <w:t xml:space="preserve">Содержание прилегающей территории осуществляется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самостоятельно за счет собственных денежных средств или на </w:t>
      </w:r>
      <w:r w:rsidRPr="000B6F80">
        <w:rPr>
          <w:rFonts w:ascii="Times New Roman" w:hAnsi="Times New Roman" w:cs="Times New Roman"/>
          <w:sz w:val="28"/>
          <w:szCs w:val="28"/>
        </w:rPr>
        <w:lastRenderedPageBreak/>
        <w:t>договорной основе с физическими и юридическими лицами в соответствии с нормами действующего законодательства.</w:t>
      </w:r>
      <w:proofErr w:type="gramEnd"/>
    </w:p>
    <w:p w:rsidR="000B6F80" w:rsidRDefault="000B6F80" w:rsidP="000B6F80">
      <w:pPr>
        <w:autoSpaceDE w:val="0"/>
        <w:autoSpaceDN w:val="0"/>
        <w:adjustRightInd w:val="0"/>
        <w:spacing w:after="0" w:line="240" w:lineRule="auto"/>
        <w:ind w:firstLine="540"/>
        <w:jc w:val="both"/>
        <w:rPr>
          <w:rFonts w:ascii="Times New Roman" w:hAnsi="Times New Roman" w:cs="Times New Roman"/>
          <w:sz w:val="28"/>
          <w:szCs w:val="28"/>
        </w:rPr>
      </w:pPr>
    </w:p>
    <w:p w:rsidR="00AE7957" w:rsidRDefault="00AE7957" w:rsidP="00146BC5">
      <w:pPr>
        <w:autoSpaceDE w:val="0"/>
        <w:autoSpaceDN w:val="0"/>
        <w:adjustRightInd w:val="0"/>
        <w:spacing w:after="0" w:line="240" w:lineRule="auto"/>
        <w:ind w:firstLine="540"/>
        <w:jc w:val="both"/>
        <w:rPr>
          <w:rFonts w:ascii="Times New Roman" w:hAnsi="Times New Roman" w:cs="Times New Roman"/>
          <w:b/>
          <w:sz w:val="28"/>
          <w:szCs w:val="28"/>
        </w:rPr>
      </w:pPr>
      <w:r w:rsidRPr="00AE7957">
        <w:rPr>
          <w:rFonts w:ascii="Times New Roman" w:hAnsi="Times New Roman" w:cs="Times New Roman"/>
          <w:b/>
          <w:sz w:val="28"/>
          <w:szCs w:val="28"/>
        </w:rPr>
        <w:t>Пункт 11.1.</w:t>
      </w:r>
      <w:r w:rsidR="009173B9" w:rsidRPr="009173B9">
        <w:t xml:space="preserve"> </w:t>
      </w:r>
      <w:r w:rsidR="009173B9" w:rsidRPr="009173B9">
        <w:rPr>
          <w:rFonts w:ascii="Times New Roman" w:hAnsi="Times New Roman" w:cs="Times New Roman"/>
          <w:b/>
          <w:sz w:val="28"/>
          <w:szCs w:val="28"/>
        </w:rPr>
        <w:t>раздела 11 главы V.</w:t>
      </w:r>
    </w:p>
    <w:p w:rsidR="00AE7957" w:rsidRDefault="00AE7957" w:rsidP="00146BC5">
      <w:pPr>
        <w:autoSpaceDE w:val="0"/>
        <w:autoSpaceDN w:val="0"/>
        <w:adjustRightInd w:val="0"/>
        <w:spacing w:after="0" w:line="240" w:lineRule="auto"/>
        <w:ind w:firstLine="540"/>
        <w:jc w:val="both"/>
        <w:rPr>
          <w:rFonts w:ascii="Times New Roman" w:hAnsi="Times New Roman" w:cs="Times New Roman"/>
          <w:b/>
          <w:sz w:val="28"/>
          <w:szCs w:val="28"/>
        </w:rPr>
      </w:pPr>
    </w:p>
    <w:p w:rsidR="00AE7957" w:rsidRDefault="00AE7957" w:rsidP="00146BC5">
      <w:pPr>
        <w:autoSpaceDE w:val="0"/>
        <w:autoSpaceDN w:val="0"/>
        <w:adjustRightInd w:val="0"/>
        <w:spacing w:after="0" w:line="240" w:lineRule="auto"/>
        <w:ind w:firstLine="540"/>
        <w:jc w:val="both"/>
        <w:rPr>
          <w:rFonts w:ascii="Times New Roman" w:hAnsi="Times New Roman" w:cs="Times New Roman"/>
          <w:sz w:val="28"/>
          <w:szCs w:val="28"/>
        </w:rPr>
      </w:pPr>
      <w:r w:rsidRPr="00AE7957">
        <w:rPr>
          <w:rFonts w:ascii="Times New Roman" w:hAnsi="Times New Roman" w:cs="Times New Roman"/>
          <w:sz w:val="28"/>
          <w:szCs w:val="28"/>
        </w:rPr>
        <w:t>11.1. Объекты благоустройства должны содержаться в чистоте и надлежащем исправном состоянии.</w:t>
      </w:r>
    </w:p>
    <w:p w:rsidR="00AE7957" w:rsidRPr="002B439B" w:rsidRDefault="00AE7957" w:rsidP="00146BC5">
      <w:pPr>
        <w:autoSpaceDE w:val="0"/>
        <w:autoSpaceDN w:val="0"/>
        <w:adjustRightInd w:val="0"/>
        <w:spacing w:after="0" w:line="240" w:lineRule="auto"/>
        <w:ind w:firstLine="540"/>
        <w:jc w:val="both"/>
        <w:rPr>
          <w:rFonts w:ascii="Times New Roman" w:hAnsi="Times New Roman" w:cs="Times New Roman"/>
          <w:sz w:val="28"/>
          <w:szCs w:val="28"/>
        </w:rPr>
      </w:pPr>
    </w:p>
    <w:p w:rsidR="00AE7957" w:rsidRPr="002B439B" w:rsidRDefault="00410360" w:rsidP="00146BC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А</w:t>
      </w:r>
      <w:r w:rsidR="00AE7957" w:rsidRPr="002B439B">
        <w:rPr>
          <w:rFonts w:ascii="Times New Roman" w:hAnsi="Times New Roman" w:cs="Times New Roman"/>
          <w:b/>
          <w:sz w:val="28"/>
          <w:szCs w:val="28"/>
        </w:rPr>
        <w:t>бзацы 1-6,</w:t>
      </w:r>
      <w:r w:rsidR="00A66E17" w:rsidRPr="002B439B">
        <w:rPr>
          <w:rFonts w:ascii="Times New Roman" w:hAnsi="Times New Roman" w:cs="Times New Roman"/>
          <w:b/>
          <w:sz w:val="28"/>
          <w:szCs w:val="28"/>
        </w:rPr>
        <w:t>9</w:t>
      </w:r>
      <w:r>
        <w:rPr>
          <w:rFonts w:ascii="Times New Roman" w:hAnsi="Times New Roman" w:cs="Times New Roman"/>
          <w:b/>
          <w:sz w:val="28"/>
          <w:szCs w:val="28"/>
        </w:rPr>
        <w:t>,</w:t>
      </w:r>
      <w:r w:rsidR="00AE7957" w:rsidRPr="002B439B">
        <w:rPr>
          <w:rFonts w:ascii="Times New Roman" w:hAnsi="Times New Roman" w:cs="Times New Roman"/>
          <w:b/>
          <w:sz w:val="28"/>
          <w:szCs w:val="28"/>
        </w:rPr>
        <w:t>1</w:t>
      </w:r>
      <w:r w:rsidR="00A66E17" w:rsidRPr="002B439B">
        <w:rPr>
          <w:rFonts w:ascii="Times New Roman" w:hAnsi="Times New Roman" w:cs="Times New Roman"/>
          <w:b/>
          <w:sz w:val="28"/>
          <w:szCs w:val="28"/>
        </w:rPr>
        <w:t>1</w:t>
      </w:r>
      <w:r w:rsidR="00AE7957" w:rsidRPr="002B439B">
        <w:rPr>
          <w:rFonts w:ascii="Times New Roman" w:hAnsi="Times New Roman" w:cs="Times New Roman"/>
          <w:b/>
          <w:sz w:val="28"/>
          <w:szCs w:val="28"/>
        </w:rPr>
        <w:t xml:space="preserve"> пункта 11.2.</w:t>
      </w:r>
      <w:r w:rsidR="009173B9" w:rsidRPr="002B439B">
        <w:t xml:space="preserve"> </w:t>
      </w:r>
      <w:r w:rsidR="009173B9" w:rsidRPr="002B439B">
        <w:rPr>
          <w:rFonts w:ascii="Times New Roman" w:hAnsi="Times New Roman" w:cs="Times New Roman"/>
          <w:b/>
          <w:sz w:val="28"/>
          <w:szCs w:val="28"/>
        </w:rPr>
        <w:t>раздела 11 главы V.</w:t>
      </w:r>
    </w:p>
    <w:p w:rsidR="00AE7957" w:rsidRPr="002B439B" w:rsidRDefault="00AE7957" w:rsidP="00146BC5">
      <w:pPr>
        <w:autoSpaceDE w:val="0"/>
        <w:autoSpaceDN w:val="0"/>
        <w:adjustRightInd w:val="0"/>
        <w:spacing w:after="0" w:line="240" w:lineRule="auto"/>
        <w:ind w:firstLine="540"/>
        <w:jc w:val="both"/>
        <w:rPr>
          <w:rFonts w:ascii="Times New Roman" w:hAnsi="Times New Roman" w:cs="Times New Roman"/>
          <w:b/>
          <w:sz w:val="28"/>
          <w:szCs w:val="28"/>
        </w:rPr>
      </w:pP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11.2. Юридические, должностные лица и граждане обязаны:</w:t>
      </w: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соблюдать и поддерживать чистоту и порядок на всей территории городского округа, в том числе на прилегающих, придомовых и обособленных территориях в соответствии с настоящими Правилами;</w:t>
      </w: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обеспечивать удовлетворительное содержание обособленных территорий и в соответствии с настоящими Правилами прилегающих, придомовых территорий за счет собственных средств самостоятельно либо путем заключения договоров со специализированными организациями;</w:t>
      </w: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не допускать захламления территорий городского округа предметами и материалами, различного рода мусором, скоплением снега и льда;</w:t>
      </w: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обеспечивать установку урн в соответствии с настоящими Правилами и нести ответственность за их содержание, включая их своевременную очистку от отходов;</w:t>
      </w:r>
    </w:p>
    <w:p w:rsidR="00AE7957" w:rsidRPr="002B439B"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B439B">
        <w:rPr>
          <w:rFonts w:ascii="Times New Roman" w:hAnsi="Times New Roman" w:cs="Times New Roman"/>
          <w:sz w:val="28"/>
          <w:szCs w:val="28"/>
        </w:rPr>
        <w:t xml:space="preserve">- обеспечивать сбор отходов производства и потребления в собственные сборники отходов, размещенные согласно техническому плану (техническому паспорту) на строение в соответствии с нормами накопления и периодичностью вывоза, или заключить договоры на складирование отходов в иных сборниках отходов (специально предназначенных местах) с их владельцами, а также обеспечивать своевременный вывоз отходов производства и потребления в установленные </w:t>
      </w:r>
      <w:r w:rsidRPr="00AE7957">
        <w:rPr>
          <w:rFonts w:ascii="Times New Roman" w:hAnsi="Times New Roman" w:cs="Times New Roman"/>
          <w:sz w:val="28"/>
          <w:szCs w:val="28"/>
        </w:rPr>
        <w:t>места собственным автотранспортом либо передать по договору</w:t>
      </w:r>
      <w:proofErr w:type="gramEnd"/>
      <w:r w:rsidRPr="00AE7957">
        <w:rPr>
          <w:rFonts w:ascii="Times New Roman" w:hAnsi="Times New Roman" w:cs="Times New Roman"/>
          <w:sz w:val="28"/>
          <w:szCs w:val="28"/>
        </w:rPr>
        <w:t xml:space="preserve"> специализированной организации для последующей переработки, обезвреживания, утилизации, захоронения;</w:t>
      </w:r>
    </w:p>
    <w:p w:rsidR="00B9154B" w:rsidRPr="002B439B" w:rsidRDefault="00B9154B" w:rsidP="00AE7957">
      <w:pPr>
        <w:autoSpaceDE w:val="0"/>
        <w:autoSpaceDN w:val="0"/>
        <w:adjustRightInd w:val="0"/>
        <w:spacing w:after="0" w:line="240" w:lineRule="auto"/>
        <w:ind w:firstLine="540"/>
        <w:jc w:val="both"/>
        <w:rPr>
          <w:rFonts w:ascii="Times New Roman" w:hAnsi="Times New Roman" w:cs="Times New Roman"/>
          <w:sz w:val="28"/>
          <w:szCs w:val="28"/>
        </w:rPr>
      </w:pPr>
    </w:p>
    <w:p w:rsidR="00B9154B" w:rsidRPr="002B439B" w:rsidRDefault="00B9154B" w:rsidP="00B9154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проводить все виды земляных работ, связанных с нарушением почвенного покрова и асфальтового покрытия,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 </w:t>
      </w:r>
    </w:p>
    <w:p w:rsidR="00B9154B" w:rsidRPr="002B439B" w:rsidRDefault="00B9154B" w:rsidP="00B9154B">
      <w:pPr>
        <w:autoSpaceDE w:val="0"/>
        <w:autoSpaceDN w:val="0"/>
        <w:adjustRightInd w:val="0"/>
        <w:spacing w:after="0" w:line="240" w:lineRule="auto"/>
        <w:ind w:firstLine="540"/>
        <w:jc w:val="both"/>
        <w:rPr>
          <w:rFonts w:ascii="Times New Roman" w:hAnsi="Times New Roman" w:cs="Times New Roman"/>
          <w:sz w:val="28"/>
          <w:szCs w:val="28"/>
        </w:rPr>
      </w:pPr>
    </w:p>
    <w:p w:rsidR="00B9154B" w:rsidRPr="002B439B" w:rsidRDefault="00B9154B" w:rsidP="00B9154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lastRenderedPageBreak/>
        <w:t xml:space="preserve">- обеспечивать в соответствии с действующим законодательством надлежащее техническое и санитарное состояние находящихся на обслуживании дорог, тротуаров и других твердых покрытий на территориях жилищной застройки, промышленных предприятий, торговых предприятий и комплексов, а также малых архитектурных форм, в том числе торгово-бытовых киосков, павильонов на остановках общественного транспорта, автозаправочных станций и т.д.; </w:t>
      </w:r>
    </w:p>
    <w:p w:rsidR="00AE7957"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r w:rsidRPr="00AE7957">
        <w:rPr>
          <w:rFonts w:ascii="Times New Roman" w:hAnsi="Times New Roman" w:cs="Times New Roman"/>
          <w:sz w:val="28"/>
          <w:szCs w:val="28"/>
        </w:rPr>
        <w:t>- не допускать сброс сточных вод, в том числе жидких бытовых отходов, на рельеф местности, в водные объекты и в иные неустановленные места, а также сброс промышленных и хозяйственно-бытовых стоков в сети ливневой канализации.</w:t>
      </w:r>
    </w:p>
    <w:p w:rsidR="00AE7957" w:rsidRDefault="00AE7957" w:rsidP="00AE7957">
      <w:pPr>
        <w:autoSpaceDE w:val="0"/>
        <w:autoSpaceDN w:val="0"/>
        <w:adjustRightInd w:val="0"/>
        <w:spacing w:after="0" w:line="240" w:lineRule="auto"/>
        <w:ind w:firstLine="540"/>
        <w:jc w:val="both"/>
        <w:rPr>
          <w:rFonts w:ascii="Times New Roman" w:hAnsi="Times New Roman" w:cs="Times New Roman"/>
          <w:sz w:val="28"/>
          <w:szCs w:val="28"/>
        </w:rPr>
      </w:pPr>
    </w:p>
    <w:p w:rsidR="00AE7957" w:rsidRDefault="00410360" w:rsidP="00AE7957">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П</w:t>
      </w:r>
      <w:r w:rsidR="00AE7957" w:rsidRPr="00AE7957">
        <w:rPr>
          <w:rFonts w:ascii="Times New Roman" w:hAnsi="Times New Roman" w:cs="Times New Roman"/>
          <w:b/>
          <w:sz w:val="28"/>
          <w:szCs w:val="28"/>
        </w:rPr>
        <w:t>ункты 11.3 – 11.4.2.</w:t>
      </w:r>
      <w:r w:rsidR="009173B9" w:rsidRPr="009173B9">
        <w:t xml:space="preserve"> </w:t>
      </w:r>
      <w:r w:rsidR="009173B9" w:rsidRPr="009173B9">
        <w:rPr>
          <w:rFonts w:ascii="Times New Roman" w:hAnsi="Times New Roman" w:cs="Times New Roman"/>
          <w:b/>
          <w:sz w:val="28"/>
          <w:szCs w:val="28"/>
        </w:rPr>
        <w:t>раздела 11 главы V.</w:t>
      </w:r>
    </w:p>
    <w:p w:rsidR="00AE7957" w:rsidRDefault="00AE7957" w:rsidP="00AE7957">
      <w:pPr>
        <w:autoSpaceDE w:val="0"/>
        <w:autoSpaceDN w:val="0"/>
        <w:adjustRightInd w:val="0"/>
        <w:spacing w:after="0" w:line="240" w:lineRule="auto"/>
        <w:ind w:firstLine="540"/>
        <w:jc w:val="both"/>
        <w:rPr>
          <w:rFonts w:ascii="Times New Roman" w:hAnsi="Times New Roman" w:cs="Times New Roman"/>
          <w:b/>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 При производстве земляных, строительных, ремонтных работ обязательно выполнение следующих требований:</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11.3.1. Обеспечение чистоты машин и механизмов, недопущение вывоза грунта, грязи на дороги, прилегающие территории, для чего устраивать очистное оборудование выездов, механическую и ручную очистку, мойку и пр.</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11.3.2. Осуществление перевозки сыпучих, жидких и аморфных грузов по территории городского округа город Воронеж при условии обеспечения герметичности кузовов транспортных средств и при наличии пологов, предотвращающих загрязнение территорий.</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11.3.3. Производство земляных работ, связанных с нарушением почвенного покрова и асфальтового покрытия, на территории городского округа город Воронеж осуществляется в соответствии с порядком, утвержденным решением Воронежской городской Думы. Юридические и физические лица обязаны проводить указанные работы только после получения специального разрешения на производство земляных работ с последующим восстановлением почвенного покрова и (или) асфальтового покрытия за свой счет.</w:t>
      </w:r>
    </w:p>
    <w:p w:rsidR="00A66E17" w:rsidRPr="00A66E17" w:rsidRDefault="00A66E17" w:rsidP="00410360">
      <w:pPr>
        <w:autoSpaceDE w:val="0"/>
        <w:autoSpaceDN w:val="0"/>
        <w:adjustRightInd w:val="0"/>
        <w:spacing w:after="0" w:line="240" w:lineRule="auto"/>
        <w:jc w:val="both"/>
        <w:rPr>
          <w:rFonts w:ascii="Times New Roman" w:hAnsi="Times New Roman" w:cs="Times New Roman"/>
          <w:sz w:val="28"/>
          <w:szCs w:val="28"/>
        </w:rPr>
      </w:pPr>
    </w:p>
    <w:p w:rsidR="00A66E17" w:rsidRPr="00A66E17" w:rsidRDefault="00A66E17" w:rsidP="00410360">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11.3.4. Разрешение на осуществление земляных работ должно находиться на месте производства земляных работ у организации, выполняющей работы.</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11.3.5. Запрещается производство земляных работ без разрешения на осуществление земляных работ или на основании разрешения на осуществление земляных работ, срок действия которого истек, а также запрещается производство плановых земляных работ на основании </w:t>
      </w:r>
      <w:r w:rsidRPr="00A66E17">
        <w:rPr>
          <w:rFonts w:ascii="Times New Roman" w:hAnsi="Times New Roman" w:cs="Times New Roman"/>
          <w:sz w:val="28"/>
          <w:szCs w:val="28"/>
        </w:rPr>
        <w:lastRenderedPageBreak/>
        <w:t>разрешения на осуществление земляных работ, выданного на производство аварийных земляных работ.</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11.3.6. Разрешение на осуществление земляных работ не требуется на участках, предоставленных для целей строительства, реконструкции объектов капитального строительства, которые осуществляются на основании разрешения на строительство при условии устройства ограждения участка.</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11.3.7. При производстве работ, связанных с разработкой грунта на территории существующей застройки, производитель работ обязан обеспечить проезд специального автотранспорта и проход к домам путем устройства мостов, пешеходных мостиков с поручнями, трапов по согласованию с землепользователем, а также производить уборку прилегающей территории.</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11.3.8. При производстве работ на проезжей части и тротуарах асфальт, щебень и грунт в пределах траншеи производителю работ необходимо разбирать и вывозить в специально отведенное место, которое определяется управой соответствующего района. При производстве работ на улицах, застроенных территориях грунт необходимо немедленно вывозить в места, определенные управой соответствующего района.</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11.3.9. Место проведения работ должно быть огорожено защитными ограждениями с установкой дорожных знаков и информационных щитов с обозначениями направлений объезда и обхода. В вечернее и ночное время на ограждениях должны быть световые ограждающие знаки.</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11.3.10. После выполнения земляных работ должно быть произведено комплексное восстановление нарушенного благоустройства территории, в том числе дорожного покрытия, бортового камня, тротуарной плитки и элементов озеленения.</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11.3.11. При производстве земляных работ запрещается:</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повреждать существующие сооружения, зеленые насаждения и элементы благоустройства, повреждение которых не предусмотрено заявлением на получение разрешения на осуществление плановых (аварийных) работ, а также не попадающих в зону проведения работ;</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приготовлять раствор и бетон непосредственно на проезжей части улицы;</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производить откачку воды из колодцев, траншей, котлованов непосредственно на тротуары и проезжую часть улиц;</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410360">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занимать площадь под складирование, ограждение работ за границами строительного участка.</w:t>
      </w:r>
    </w:p>
    <w:p w:rsidR="00410360" w:rsidRPr="00A66E17" w:rsidRDefault="00410360" w:rsidP="00410360">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11.3.12. Наледи, образовавшиеся из-за аварий на инженерных сооружениях и коммуникациях, ликвидируются организациями - владельцами коммуникаций либо на основании договора со специализированными организациями за счет владельцев коммуникаций.</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11.4. При входах (со стороны улиц) в административные и общественные здания, предприятия торговли, общественного питания, бытового обслуживания, в местах отдыха и массового посещения граждан, на остановочных площадках общественного транспорта и на тротуарах должны быть установлены урны.</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11.4.1. Установка урн и их обслуживание осуществляются юридическими и физическими лицами, являющимися собственниками, арендаторами либо иными пользователями зданий, сооружений или земельных участков в соответствии санитарными нормами и правилами. Урны устанавливаются на расстоянии 40 метров одна от другой по проспектам, улицам первой категории, на рынках, ярмарках, вокзалах и в других местах массового посещения граждан; на расстоянии 100 метров - на иных улицах и территориях.</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9173B9"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11.4.2. Очистка урн производится в течение дня по мере их заполнения, но не реже одного раза в сутки, покраска урн - не реже одного раза в год.</w:t>
      </w:r>
    </w:p>
    <w:p w:rsidR="00410360"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9173B9" w:rsidRPr="009173B9" w:rsidRDefault="009173B9" w:rsidP="009173B9">
      <w:pPr>
        <w:autoSpaceDE w:val="0"/>
        <w:autoSpaceDN w:val="0"/>
        <w:adjustRightInd w:val="0"/>
        <w:spacing w:after="0" w:line="240" w:lineRule="auto"/>
        <w:ind w:firstLine="540"/>
        <w:jc w:val="both"/>
        <w:rPr>
          <w:rFonts w:ascii="Times New Roman" w:hAnsi="Times New Roman" w:cs="Times New Roman"/>
          <w:b/>
          <w:sz w:val="28"/>
          <w:szCs w:val="28"/>
        </w:rPr>
      </w:pPr>
      <w:r w:rsidRPr="009173B9">
        <w:rPr>
          <w:rFonts w:ascii="Times New Roman" w:hAnsi="Times New Roman" w:cs="Times New Roman"/>
          <w:b/>
          <w:sz w:val="28"/>
          <w:szCs w:val="28"/>
        </w:rPr>
        <w:t>Пункт 11.6 раздела 11 главы V:</w:t>
      </w:r>
    </w:p>
    <w:p w:rsidR="009173B9" w:rsidRPr="009173B9" w:rsidRDefault="009173B9" w:rsidP="009173B9">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 В целях обеспечения чистоты и порядка на территории городского округа город Воронеж запрещается: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11.6.1. Организовывать несанкционированные свалки отходов, мусора (отходы сырья, строительного и бытового мусора, крупногабаритного мусора, металлических конструкций автотранспортных средств и т.д.) на городской территории. Единственным местом захоронения твердых коммунальных отходов (ТКО) на территории городского округа город Воронеж являются специальные полигоны ТКО.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11.6.2. Мыть транспортные средства на придомовых территориях, на улицах, тротуарах, детских и спортивных площадках, озелененных территориях, берегах рек и водоемов.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11.6.3. Складировать тару, запасы товара, строительные материалы, отходы у объектов с кратковременным сроком эксплуатации, у магазинов, салонов, офисов и иных объектов, а также использовать для складирования </w:t>
      </w:r>
      <w:r w:rsidRPr="00A66E17">
        <w:rPr>
          <w:rFonts w:ascii="Times New Roman" w:hAnsi="Times New Roman" w:cs="Times New Roman"/>
          <w:sz w:val="28"/>
          <w:szCs w:val="28"/>
        </w:rPr>
        <w:lastRenderedPageBreak/>
        <w:t xml:space="preserve">прилегающие территории, в том числе дворовые территории жилых домов, в которых находятся указанные объекты.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11.6.4. Сжигать отходы, листву, тару на территории городского округа город Воронеж.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11.6.5. Запрещается движение машин и механизмов на гусеничном ходу по искусственным покрытиям улично-дорожной сети.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11.6.6. Запрещается стоянка транспортных средств на детских и спортивных площадках, озелененных территориях (за исключением обочины и озелененных разделительных полос дороги).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11.6.7. Осуществлять перевозку отходов производства и потребления, мусора грунта, сыпучих материалов, легкой тары, растительных и порубочных остатков без принятия мер, исключающих захламление территории.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11.6.8. Размещать информационные конструкции в виде отдельно стоящих сборно-разборных (складных) конструкций - </w:t>
      </w:r>
      <w:proofErr w:type="spellStart"/>
      <w:r w:rsidRPr="00A66E17">
        <w:rPr>
          <w:rFonts w:ascii="Times New Roman" w:hAnsi="Times New Roman" w:cs="Times New Roman"/>
          <w:sz w:val="28"/>
          <w:szCs w:val="28"/>
        </w:rPr>
        <w:t>штендеров</w:t>
      </w:r>
      <w:proofErr w:type="spellEnd"/>
      <w:r w:rsidRPr="00A66E17">
        <w:rPr>
          <w:rFonts w:ascii="Times New Roman" w:hAnsi="Times New Roman" w:cs="Times New Roman"/>
          <w:sz w:val="28"/>
          <w:szCs w:val="28"/>
        </w:rPr>
        <w:t xml:space="preserve"> в местах, мешающих проходу пешеходов, при ширине тротуара в месте размещения менее 3 метров, на газонах, клумбах, остановочных пунктах.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11.6.9. Самовольное нанесение надписей и (или) графических изображений на здания, строения, временные сооружения, покрытия, ограждения и т.д.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Удаление надписей и графических изображений осуществляют лица, эксплуатирующие и обслуживающие здания, строения, временные сооружения, покрытия, ограждения или пользователи земельных участков, на которых расположены вышеуказанные объекты.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11.6.10. </w:t>
      </w:r>
      <w:proofErr w:type="gramStart"/>
      <w:r w:rsidRPr="00A66E17">
        <w:rPr>
          <w:rFonts w:ascii="Times New Roman" w:hAnsi="Times New Roman" w:cs="Times New Roman"/>
          <w:sz w:val="28"/>
          <w:szCs w:val="28"/>
        </w:rPr>
        <w:t xml:space="preserve">Размещение (расклейка, вывешивание) афиш, объявлений, листовок, плакатов и других материалов информационного и агитационного характера на стенах зданий, столбах, ограждениях, деревьях, временных сооружениях, на опорах наружного освещения и трамвайно-троллейбусных линий, распределительных щитах, остановочных павильонах и других местах, не предназначенных для этих целей. </w:t>
      </w:r>
      <w:proofErr w:type="gramEnd"/>
    </w:p>
    <w:p w:rsidR="00410360" w:rsidRPr="00410360" w:rsidRDefault="00410360" w:rsidP="00410360">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 xml:space="preserve">Пункт 11.7 </w:t>
      </w:r>
      <w:r w:rsidRPr="00410360">
        <w:rPr>
          <w:rFonts w:ascii="Times New Roman" w:hAnsi="Times New Roman" w:cs="Times New Roman"/>
          <w:b/>
          <w:sz w:val="28"/>
          <w:szCs w:val="28"/>
        </w:rPr>
        <w:t>раздела 11 главы V:</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410360">
        <w:rPr>
          <w:rFonts w:ascii="Times New Roman" w:hAnsi="Times New Roman" w:cs="Times New Roman"/>
          <w:sz w:val="28"/>
          <w:szCs w:val="28"/>
        </w:rPr>
        <w:t xml:space="preserve">Расклейка газет, афиш, плакатов, различного рода объявлений и рекламы разрешается только на специально установленных информационных конструкциях. </w:t>
      </w:r>
    </w:p>
    <w:p w:rsidR="00410360" w:rsidRPr="00410360"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 xml:space="preserve">Лицо, расклеившее газеты, афиши, плакаты, различного рода информацию и объявления в неустановленных местах, обязано обеспечить их удаление. </w:t>
      </w:r>
    </w:p>
    <w:p w:rsidR="00410360" w:rsidRPr="00A66E17" w:rsidRDefault="00410360" w:rsidP="00A66E17">
      <w:pPr>
        <w:autoSpaceDE w:val="0"/>
        <w:autoSpaceDN w:val="0"/>
        <w:adjustRightInd w:val="0"/>
        <w:spacing w:after="0" w:line="240" w:lineRule="auto"/>
        <w:ind w:firstLine="540"/>
        <w:jc w:val="both"/>
        <w:rPr>
          <w:rFonts w:ascii="Times New Roman" w:hAnsi="Times New Roman" w:cs="Times New Roman"/>
          <w:sz w:val="28"/>
          <w:szCs w:val="28"/>
        </w:rPr>
      </w:pPr>
    </w:p>
    <w:p w:rsidR="00410360"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Юридические, физические, должностные лица и индивидуальные предприниматели, в том числе организаторы концертов и иных зрелищных мероприятий, намеренные разместить информационные и агитационные материалы, обязаны доводить до сведения лиц, непосредственно осуществляющих расклеивание и вывешивание материалов, информацию о недопустимости расклейки и вывешивания информационных и агитационных материалов в местах, не предназначенных для этих целей.</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Очистку от афиш, объявлений, листовок, плакатов и других материалов информационного и агитационного характера опор электротранспорта, уличного освещения, стен зданий, ограждений и других сооружений осуществляют лица, эксплуатирующие и обслуживающие данные объекты или пользователи земельных участков, на которых расположены вышеуказанные объекты. </w:t>
      </w:r>
    </w:p>
    <w:p w:rsidR="009173B9" w:rsidRPr="009173B9" w:rsidRDefault="009173B9" w:rsidP="009173B9">
      <w:pPr>
        <w:autoSpaceDE w:val="0"/>
        <w:autoSpaceDN w:val="0"/>
        <w:adjustRightInd w:val="0"/>
        <w:spacing w:after="0" w:line="240" w:lineRule="auto"/>
        <w:ind w:firstLine="540"/>
        <w:jc w:val="both"/>
        <w:rPr>
          <w:rFonts w:ascii="Times New Roman" w:hAnsi="Times New Roman" w:cs="Times New Roman"/>
          <w:sz w:val="28"/>
          <w:szCs w:val="28"/>
        </w:rPr>
      </w:pPr>
    </w:p>
    <w:p w:rsidR="009173B9" w:rsidRPr="009173B9" w:rsidRDefault="009173B9" w:rsidP="009173B9">
      <w:pPr>
        <w:autoSpaceDE w:val="0"/>
        <w:autoSpaceDN w:val="0"/>
        <w:adjustRightInd w:val="0"/>
        <w:spacing w:after="0" w:line="240" w:lineRule="auto"/>
        <w:ind w:firstLine="540"/>
        <w:jc w:val="both"/>
        <w:rPr>
          <w:rFonts w:ascii="Times New Roman" w:hAnsi="Times New Roman" w:cs="Times New Roman"/>
          <w:b/>
          <w:sz w:val="28"/>
          <w:szCs w:val="28"/>
        </w:rPr>
      </w:pPr>
      <w:r w:rsidRPr="009173B9">
        <w:rPr>
          <w:rFonts w:ascii="Times New Roman" w:hAnsi="Times New Roman" w:cs="Times New Roman"/>
          <w:b/>
          <w:sz w:val="28"/>
          <w:szCs w:val="28"/>
        </w:rPr>
        <w:t>Раздел 12 главы V:</w:t>
      </w:r>
    </w:p>
    <w:p w:rsidR="009173B9" w:rsidRDefault="009173B9" w:rsidP="009173B9">
      <w:pPr>
        <w:autoSpaceDE w:val="0"/>
        <w:autoSpaceDN w:val="0"/>
        <w:adjustRightInd w:val="0"/>
        <w:spacing w:after="0" w:line="240" w:lineRule="auto"/>
        <w:ind w:firstLine="540"/>
        <w:jc w:val="both"/>
        <w:rPr>
          <w:rFonts w:ascii="Times New Roman" w:hAnsi="Times New Roman" w:cs="Times New Roman"/>
          <w:sz w:val="28"/>
          <w:szCs w:val="28"/>
        </w:rPr>
      </w:pPr>
    </w:p>
    <w:p w:rsidR="00A66E17" w:rsidRPr="0054306C"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54306C">
        <w:rPr>
          <w:rFonts w:ascii="Times New Roman" w:hAnsi="Times New Roman" w:cs="Times New Roman"/>
          <w:bCs/>
          <w:sz w:val="28"/>
          <w:szCs w:val="28"/>
        </w:rPr>
        <w:t xml:space="preserve">Раздел 12. </w:t>
      </w:r>
      <w:r w:rsidR="0054306C">
        <w:rPr>
          <w:rFonts w:ascii="Times New Roman" w:hAnsi="Times New Roman" w:cs="Times New Roman"/>
          <w:bCs/>
          <w:sz w:val="28"/>
          <w:szCs w:val="28"/>
        </w:rPr>
        <w:t>Содержание придомовых (дворовых) территорий</w:t>
      </w:r>
      <w:r w:rsidRPr="0054306C">
        <w:rPr>
          <w:rFonts w:ascii="Times New Roman" w:hAnsi="Times New Roman" w:cs="Times New Roman"/>
          <w:sz w:val="28"/>
          <w:szCs w:val="28"/>
        </w:rPr>
        <w:t xml:space="preserve">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12.1. Содержание придомовых (дворовых) территорий включает в себя своевременную уборку территорий, систематический </w:t>
      </w:r>
      <w:proofErr w:type="gramStart"/>
      <w:r w:rsidRPr="00A66E17">
        <w:rPr>
          <w:rFonts w:ascii="Times New Roman" w:hAnsi="Times New Roman" w:cs="Times New Roman"/>
          <w:sz w:val="28"/>
          <w:szCs w:val="28"/>
        </w:rPr>
        <w:t>контроль за</w:t>
      </w:r>
      <w:proofErr w:type="gramEnd"/>
      <w:r w:rsidRPr="00A66E17">
        <w:rPr>
          <w:rFonts w:ascii="Times New Roman" w:hAnsi="Times New Roman" w:cs="Times New Roman"/>
          <w:sz w:val="28"/>
          <w:szCs w:val="28"/>
        </w:rPr>
        <w:t xml:space="preserve"> надлежащим санитарным состоянием, уход за зелеными насаждениями, вывоз твердых коммунальных (в том числе крупногабаритных) отходов. Все виды отходов и мусора должны собираться в специальные мусоросборники (контейнеры и бункеры), которые устанавливаются собственниками или пользователями контейнерных площадок в необходимом количестве в соответствии с санитарными нормами и правилами.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12.2. При содержании придомовых территорий необходимо </w:t>
      </w:r>
      <w:proofErr w:type="gramStart"/>
      <w:r w:rsidRPr="00A66E17">
        <w:rPr>
          <w:rFonts w:ascii="Times New Roman" w:hAnsi="Times New Roman" w:cs="Times New Roman"/>
          <w:sz w:val="28"/>
          <w:szCs w:val="28"/>
        </w:rPr>
        <w:t>соблюдать</w:t>
      </w:r>
      <w:proofErr w:type="gramEnd"/>
      <w:r w:rsidRPr="00A66E17">
        <w:rPr>
          <w:rFonts w:ascii="Times New Roman" w:hAnsi="Times New Roman" w:cs="Times New Roman"/>
          <w:sz w:val="28"/>
          <w:szCs w:val="28"/>
        </w:rPr>
        <w:t xml:space="preserve"> в том числе следующие требования: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усовершенствованные покрытия тротуаров должны быть без выбоин и разрушенных участков;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неусовершенствованные покрытия должны быть спланированы, не иметь ухабов и углублений;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54306C"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тротуары летом должны быть своевременно очищены от мусора, грязи и листвы, а зимой - от снега и льда (при образовании гололедной пленки или скользкости посыпаны </w:t>
      </w:r>
      <w:proofErr w:type="spellStart"/>
      <w:r w:rsidRPr="00A66E17">
        <w:rPr>
          <w:rFonts w:ascii="Times New Roman" w:hAnsi="Times New Roman" w:cs="Times New Roman"/>
          <w:sz w:val="28"/>
          <w:szCs w:val="28"/>
        </w:rPr>
        <w:t>противогололедными</w:t>
      </w:r>
      <w:proofErr w:type="spellEnd"/>
      <w:r w:rsidRPr="00A66E17">
        <w:rPr>
          <w:rFonts w:ascii="Times New Roman" w:hAnsi="Times New Roman" w:cs="Times New Roman"/>
          <w:sz w:val="28"/>
          <w:szCs w:val="28"/>
        </w:rPr>
        <w:t xml:space="preserve"> материалами); </w:t>
      </w:r>
    </w:p>
    <w:p w:rsidR="0054306C" w:rsidRDefault="0054306C" w:rsidP="0054306C">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 xml:space="preserve">- неусовершенствованные покрытия летом должны содержаться в чистоте, а зимой под ровным слоем уплотненного снега, обеспечивающего свободный проезд машин и нормальные условия для движения пешеходов. </w:t>
      </w:r>
    </w:p>
    <w:p w:rsidR="0054306C" w:rsidRPr="00A66E17" w:rsidRDefault="0054306C" w:rsidP="0054306C">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12.3. Вывоз твердых коммунальных отходов должен производиться в установленные сроки по графику, согласованному с организацией, обслуживающей многоквартирный дом. На контейнерной площадке должна проводиться уборка, дезинсекция и дератизация контейнеров в соответствии с санитарно-противоэпидемическими (профилактическими) мероприятиями при эксплуатации контейнерных и специальных площадок. Окраска всех металлических мусоросборников должна производиться не реже 1 раза в год.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(п. 12.3 в ред. </w:t>
      </w:r>
      <w:hyperlink r:id="rId7" w:history="1">
        <w:r w:rsidRPr="00A66E17">
          <w:rPr>
            <w:rStyle w:val="a6"/>
            <w:rFonts w:ascii="Times New Roman" w:hAnsi="Times New Roman" w:cs="Times New Roman"/>
            <w:sz w:val="28"/>
            <w:szCs w:val="28"/>
          </w:rPr>
          <w:t>решения</w:t>
        </w:r>
      </w:hyperlink>
      <w:r w:rsidRPr="00A66E17">
        <w:rPr>
          <w:rFonts w:ascii="Times New Roman" w:hAnsi="Times New Roman" w:cs="Times New Roman"/>
          <w:sz w:val="28"/>
          <w:szCs w:val="28"/>
        </w:rPr>
        <w:t xml:space="preserve"> Воронежской городской Думы от 21.04.2021 N 210-V)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12.4. В отношении зеленых насаждений должен выполняться весь комплекс мероприятий по уходу, в том числе обрезка и удаление сухих и аварийных ветвей и стволов деревьев и кустарников, стрижка газонов и кустарниковой растительности, удаление сорняков, отходов с озелененных территорий и т.д.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12.5. Оборудование спортивных и детских площадок должно быть надежно закреплено, окрашено, обеспечивать безопасность при пользовании им.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12.6. Вывоз крупногабаритных отходов должен осуществляться землепользователями по мере накопления, но не реже 1 раза в 10 суток при температуре наружного воздуха плюс 4 градуса Цельсия и ниже, а при температуре наружного воздуха плюс 5 градусов Цельсия и выше - не реже 1 раза в 7 суток.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(п. 12.6 в ред. </w:t>
      </w:r>
      <w:hyperlink r:id="rId8" w:history="1">
        <w:r w:rsidRPr="00A66E17">
          <w:rPr>
            <w:rStyle w:val="a6"/>
            <w:rFonts w:ascii="Times New Roman" w:hAnsi="Times New Roman" w:cs="Times New Roman"/>
            <w:sz w:val="28"/>
            <w:szCs w:val="28"/>
          </w:rPr>
          <w:t>решения</w:t>
        </w:r>
      </w:hyperlink>
      <w:r w:rsidRPr="00A66E17">
        <w:rPr>
          <w:rFonts w:ascii="Times New Roman" w:hAnsi="Times New Roman" w:cs="Times New Roman"/>
          <w:sz w:val="28"/>
          <w:szCs w:val="28"/>
        </w:rPr>
        <w:t xml:space="preserve"> Воронежской городской Думы от 21.04.2021 N 210-V)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12.7. Юридические и физические лица обязаны: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поддерживать чистоту и порядок на придомовых территориях;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складировать твердые коммунальные отходы (за исключением </w:t>
      </w:r>
      <w:proofErr w:type="gramStart"/>
      <w:r w:rsidRPr="00A66E17">
        <w:rPr>
          <w:rFonts w:ascii="Times New Roman" w:hAnsi="Times New Roman" w:cs="Times New Roman"/>
          <w:sz w:val="28"/>
          <w:szCs w:val="28"/>
        </w:rPr>
        <w:t>крупногабаритных</w:t>
      </w:r>
      <w:proofErr w:type="gramEnd"/>
      <w:r w:rsidRPr="00A66E17">
        <w:rPr>
          <w:rFonts w:ascii="Times New Roman" w:hAnsi="Times New Roman" w:cs="Times New Roman"/>
          <w:sz w:val="28"/>
          <w:szCs w:val="28"/>
        </w:rPr>
        <w:t xml:space="preserve">) в контейнеры, а крупногабаритные отходы (ветки, елки и т.д.) - в бункеры либо в специально отведенные места;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производить земляные и строительные работы на придомовых территориях в установленном законном порядке; </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 xml:space="preserve">- в случае проведения каких-либо строительных и ремонтных работ обеспечивать вывоз строительных и твердых коммунальных отходов, а также грунта в установленные места.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w:t>
      </w:r>
    </w:p>
    <w:p w:rsidR="0054306C" w:rsidRDefault="0054306C" w:rsidP="00A66E17">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Раздел 13 </w:t>
      </w:r>
      <w:r w:rsidRPr="0054306C">
        <w:rPr>
          <w:rFonts w:ascii="Times New Roman" w:hAnsi="Times New Roman" w:cs="Times New Roman"/>
          <w:b/>
          <w:bCs/>
          <w:sz w:val="28"/>
          <w:szCs w:val="28"/>
        </w:rPr>
        <w:t>главы V:</w:t>
      </w:r>
    </w:p>
    <w:p w:rsidR="0054306C" w:rsidRDefault="0054306C" w:rsidP="00A66E17">
      <w:pPr>
        <w:autoSpaceDE w:val="0"/>
        <w:autoSpaceDN w:val="0"/>
        <w:adjustRightInd w:val="0"/>
        <w:spacing w:after="0" w:line="240" w:lineRule="auto"/>
        <w:ind w:firstLine="540"/>
        <w:jc w:val="both"/>
        <w:rPr>
          <w:rFonts w:ascii="Times New Roman" w:hAnsi="Times New Roman" w:cs="Times New Roman"/>
          <w:b/>
          <w:bCs/>
          <w:sz w:val="28"/>
          <w:szCs w:val="28"/>
        </w:rPr>
      </w:pPr>
    </w:p>
    <w:p w:rsidR="00A66E17" w:rsidRPr="0054306C"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54306C">
        <w:rPr>
          <w:rFonts w:ascii="Times New Roman" w:hAnsi="Times New Roman" w:cs="Times New Roman"/>
          <w:bCs/>
          <w:sz w:val="28"/>
          <w:szCs w:val="28"/>
        </w:rPr>
        <w:t xml:space="preserve">Раздел 13. </w:t>
      </w:r>
      <w:r w:rsidR="0054306C">
        <w:rPr>
          <w:rFonts w:ascii="Times New Roman" w:hAnsi="Times New Roman" w:cs="Times New Roman"/>
          <w:bCs/>
          <w:sz w:val="28"/>
          <w:szCs w:val="28"/>
        </w:rPr>
        <w:t xml:space="preserve">Содержание территорий индивидуальной жилой застройки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13.1. </w:t>
      </w:r>
      <w:proofErr w:type="gramStart"/>
      <w:r w:rsidRPr="00A66E17">
        <w:rPr>
          <w:rFonts w:ascii="Times New Roman" w:hAnsi="Times New Roman" w:cs="Times New Roman"/>
          <w:sz w:val="28"/>
          <w:szCs w:val="28"/>
        </w:rPr>
        <w:t xml:space="preserve">Жители, имеющие жилые дома на праве собственности, а также пользователи и арендаторы объектов индивидуальной жилой застройки на участках домовладения и в соответствии с настоящими Правилами на прилегающей к участкам домовладения территории осуществляют уборку мусора, листвы, иных растительных остатков, проводят работы по покосу травы и по очистке канав по отведению поверхностного стока воды для предотвращения подтоплений. </w:t>
      </w:r>
      <w:proofErr w:type="gramEnd"/>
    </w:p>
    <w:p w:rsidR="0054306C"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13.2. Накопление твердых коммунальных, крупногабаритных и жидких бытовых отходов производится жителями в местах, определенных в соответствии с санитарными нормами и правилами, а вывоз - специализированными предприятиями и организациями согласно заключенным договорам и графикам в специально установленные места. Не допускается сброс жидких бытовых отходов на рельеф местности, в водные объекты и в ливневую канализацию. </w:t>
      </w:r>
    </w:p>
    <w:p w:rsidR="0054306C"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54306C"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13.3. Не допускается сжигание на территории участка и прилегающей территории твердых коммунальных отходов, мусора, листвы, порубочных и иных растительных остатков.</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w:t>
      </w:r>
    </w:p>
    <w:p w:rsidR="00A66E17" w:rsidRDefault="00A66E17" w:rsidP="002B439B">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13.4. Не допускается установка на уличных проездах препятствий (заграждений), затрудняющих и (или) препятствующих доступу специального транспорта и уборочной техники. </w:t>
      </w:r>
    </w:p>
    <w:p w:rsidR="0054306C" w:rsidRDefault="0054306C" w:rsidP="009173B9">
      <w:pPr>
        <w:autoSpaceDE w:val="0"/>
        <w:autoSpaceDN w:val="0"/>
        <w:adjustRightInd w:val="0"/>
        <w:spacing w:after="0" w:line="240" w:lineRule="auto"/>
        <w:ind w:firstLine="540"/>
        <w:jc w:val="both"/>
        <w:rPr>
          <w:rFonts w:ascii="Times New Roman" w:hAnsi="Times New Roman" w:cs="Times New Roman"/>
          <w:b/>
          <w:sz w:val="28"/>
          <w:szCs w:val="28"/>
        </w:rPr>
      </w:pPr>
    </w:p>
    <w:p w:rsidR="009173B9" w:rsidRPr="002B439B" w:rsidRDefault="009173B9" w:rsidP="009173B9">
      <w:pPr>
        <w:autoSpaceDE w:val="0"/>
        <w:autoSpaceDN w:val="0"/>
        <w:adjustRightInd w:val="0"/>
        <w:spacing w:after="0" w:line="240" w:lineRule="auto"/>
        <w:ind w:firstLine="540"/>
        <w:jc w:val="both"/>
        <w:rPr>
          <w:rFonts w:ascii="Times New Roman" w:hAnsi="Times New Roman" w:cs="Times New Roman"/>
          <w:b/>
          <w:sz w:val="28"/>
          <w:szCs w:val="28"/>
        </w:rPr>
      </w:pPr>
      <w:r w:rsidRPr="002B439B">
        <w:rPr>
          <w:rFonts w:ascii="Times New Roman" w:hAnsi="Times New Roman" w:cs="Times New Roman"/>
          <w:b/>
          <w:sz w:val="28"/>
          <w:szCs w:val="28"/>
        </w:rPr>
        <w:t>Пункты 14.1-14.4</w:t>
      </w:r>
      <w:r w:rsidR="0054306C">
        <w:rPr>
          <w:rFonts w:ascii="Times New Roman" w:hAnsi="Times New Roman" w:cs="Times New Roman"/>
          <w:b/>
          <w:sz w:val="28"/>
          <w:szCs w:val="28"/>
        </w:rPr>
        <w:t>, 14.5, 14.6</w:t>
      </w:r>
      <w:r w:rsidRPr="002B439B">
        <w:rPr>
          <w:rFonts w:ascii="Times New Roman" w:hAnsi="Times New Roman" w:cs="Times New Roman"/>
          <w:b/>
          <w:sz w:val="28"/>
          <w:szCs w:val="28"/>
        </w:rPr>
        <w:t xml:space="preserve"> раздела 14 главы V:</w:t>
      </w:r>
    </w:p>
    <w:p w:rsidR="009173B9" w:rsidRPr="00A66E17" w:rsidRDefault="009173B9" w:rsidP="009173B9">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14.1. Объекты торговли и общественного питания.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14.1.1. </w:t>
      </w:r>
      <w:proofErr w:type="gramStart"/>
      <w:r w:rsidRPr="00A66E17">
        <w:rPr>
          <w:rFonts w:ascii="Times New Roman" w:hAnsi="Times New Roman" w:cs="Times New Roman"/>
          <w:sz w:val="28"/>
          <w:szCs w:val="28"/>
        </w:rPr>
        <w:t>Юридические лица, а также индивидуальные предприниматели, осуществляющие свою деятельность в сфере торговли и общественного питания, обязаны на принадлежащие им земельных участках или владеющих ими на ином вещном праве самостоятельно либо путем привлечения на договорной основе третьих лиц обеспечить:</w:t>
      </w:r>
      <w:proofErr w:type="gramEnd"/>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ежедневную уборку территории;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 содержание и ремонт асфальтового покрытия подъездных дорог, тротуаров и разгрузочных площадок;</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 зимнее время очистку подъездных дорог и тротуаров от снега и льда, во время гололеда посыпку песком. Складирование и вывоз снега (скола льда) осуществляется в установленные места;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покос травы (сорной растительности);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установку у входов в здания (сооружения) урн для мусора и их регулярную очистку;</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вывоз образовавшихся отходов (в том числе упаковочной тары) самостоятельно либо путем заключения договоров со специализированными организациями на их вывоз и утилизацию;</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складирование отходов, являющихся вторичным сырьем, в накопители для последующей передачи специализированным организациям.</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14.1.2. Организациям, предприятиям торговли и общественного питания запрещается складировать отходы производства, тару в контейнеры, бункеры и урны, предназначенные для накопления твердых коммунальных отходов, а также на прилегающую территорию, сжигать образующиеся твердые коммунальные отходы и тару, сливать жидкие отходы на рельеф местности, в водные об</w:t>
      </w:r>
      <w:r w:rsidR="0054306C">
        <w:rPr>
          <w:rFonts w:ascii="Times New Roman" w:hAnsi="Times New Roman" w:cs="Times New Roman"/>
          <w:sz w:val="28"/>
          <w:szCs w:val="28"/>
        </w:rPr>
        <w:t>ъекты и в ливневую канализацию.</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14.2. Рынки, ярмарки.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14.2.1. Городские рынки и ярмарки должны располагаться на площадках с твердым покрытием, размещение торговых мест на неблагоустроенных территориях запрещается.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14.2.2. Юридические лица, а также индивидуальные предприниматели, осуществляющие деятельность по организации рынков и ярмарок, обязаны обеспечить:</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содержание и своевременный ремонт асфальтобетонного покрытия территорий, входов и въездов;</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текущий ремонт и покраску принадлежащих зданий, сооружений, торговых павильонов, навесов и другого оборудования, а также ограждений;</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установку на территории урн для сбора отходов;</w:t>
      </w:r>
    </w:p>
    <w:p w:rsid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(в ред. решений Воронежской городской Думы от 26.06.2019 N </w:t>
      </w:r>
      <w:r w:rsidR="0054306C">
        <w:rPr>
          <w:rFonts w:ascii="Times New Roman" w:hAnsi="Times New Roman" w:cs="Times New Roman"/>
          <w:sz w:val="28"/>
          <w:szCs w:val="28"/>
        </w:rPr>
        <w:t>1169-IV, от 21.04.2021 N 210-V)</w:t>
      </w:r>
    </w:p>
    <w:p w:rsidR="0054306C" w:rsidRPr="00A66E17" w:rsidRDefault="0054306C" w:rsidP="0054306C">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вывоз образовавшихся отходов (в том числе упаковочной тары) самостоятельно либо путем заключения договоров со специализированными организациями на их вывоз и утилизацию;</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оборудование и содержание общественных туалетов;</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54306C" w:rsidRP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проведение ежедневной уборки территории по окончании работы рынка, ярмарки, проведение уборки с использованием дезинфицирующих средств не реже 1 раза в месяц, проведение дезинсекции и дератизации мест (площадок) накопления ТКО в соответствии с санитарно-эпидемиологическими правилами и нормами;</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(в ред. решения Воронежской городской Думы от 21.04.2021 N 210-V)</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 зимнее время очистку территории от снега и льда, а во время гололеда - посыпку песком;</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вывоз снега и скола льда в установленные места;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 летнее время полив территории;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накопление отходов, являющихся вторичным сырьем, в накопители для последующей передачи специализированным организациям.</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14.2.3. На территории рынка, ярмарки запрещается: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складирование товаров, тары в местах интенсивного движения покупателей;</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складирование отходов и испорченных продуктов в местах, не предназначенных для этого;</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слив жидких отходов на прилегающую территорию и в колодцы ливневой канализации;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сжигание тары, отходов и мусора.</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 Места захоронения (городские кладбища).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14.3.1. Организация текущего содержания и уборки городских кладбищ осуществляется уполномоченной организацией, определенной муниципальным правовым актом.</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14.3.2. Территории кладбищ должны быть оборудованы:</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14.3.2.1. Информационными элементами и устройствами на фасадах зданий (сооружений), информационными конструкциями вне фасадов зданий (сооружений), содержащими следующие сведения: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название кладбища, режим работы;</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указание номеров (названий) участков-кварталов (секторов), участков захоронений, дорожек, расположения зданий и сооружений, общественных туалетов и т.д.;</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перечень и прейскурант оказываемых услуг, объявления, правила посещения кладбища, копии правовых актов, регулирующих деятельность в области похоронного дела;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14.3.2.2. Общественными туалетами;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14.3.2.3. Урнами для складирования мелкого м</w:t>
      </w:r>
      <w:r w:rsidR="0054306C">
        <w:rPr>
          <w:rFonts w:ascii="Times New Roman" w:hAnsi="Times New Roman" w:cs="Times New Roman"/>
          <w:sz w:val="28"/>
          <w:szCs w:val="28"/>
        </w:rPr>
        <w:t>усора вдоль пешеходных дорожек;</w:t>
      </w:r>
    </w:p>
    <w:p w:rsidR="0054306C" w:rsidRPr="00A66E17" w:rsidRDefault="0054306C" w:rsidP="0054306C">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14.3.2.4. Контейнерами для складирования мусора, установленными на оборудованных площадках с твердым покрытием.</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14.3.3. При содержании городских кладбищ и в соответствии с настоящими Правилами прилегающих территорий необходимо обеспечивать:</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 периметра кладбища;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бесперебойную работу поливочного водопровода, общественных туалетов, освещения;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вывоз мусора на основании договора с региональным оператором по обращению с ТКО, оператором по обращению с ТКО на их вывоз и утилизацию;</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уход за зелеными насаждениями на всей территории кладбища.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14.3.4. Граждане (организации), производящие захоронение, обязаны содержать сооружения и зеленые насаждения (оформленный могильный холм, памятник, цоколь, цветники, кустарники, деревья, необходимые сведения о захоронении), расположенные в границах земельного участка, предоставленного для захоронения, в надлежащем состоянии собственными </w:t>
      </w:r>
      <w:r w:rsidRPr="00A66E17">
        <w:rPr>
          <w:rFonts w:ascii="Times New Roman" w:hAnsi="Times New Roman" w:cs="Times New Roman"/>
          <w:sz w:val="28"/>
          <w:szCs w:val="28"/>
        </w:rPr>
        <w:lastRenderedPageBreak/>
        <w:t>силами либо силами специализированной службы по вопросам похоронного дела на договорной основе.</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14.3.5. Запрещается: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портить надмогильные сооружения, мемориальные доски, кладбищенское оборудование и засорять территорию;</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производить рытье ям для добывания песка, глины, грунта;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осуществлять складирование строительных и других материалов;</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производить работы по монтажу и демонтажу надмогильных сооружений без уведомления руководства специализированной службы по вопросам похоронного дела;</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повреждать, выкапывать и уничтожать зеленые насаждения;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разводить костры, сжигать отходы и растительные остатки;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срезать дерн.</w:t>
      </w: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14.4. Территории автостоянок, автозаправочных станций, организаций автосервиса, автомастерских.</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14.4.1. Собственники, владельцы, арендаторы автостоянок, автозаправочных станций, организаций автосервиса, автомастерских обеспечивают:</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содержание оборудования и ограждений объектов в исправном состоянии, своевременное проведение необходимого ремонта и покраски;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ежедневное проведение уборки территорий объектов и в том числе в соответствии с настоящими Правилами прилегающих территорий;</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в летний период проведение покоса сорной растительности, в том числе на прилегающей территории в соответствии с настоящими Правилами;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в зимний период организуют очистку территории, въездов и пешеходных дорожек от снега и льда с вывозом в установленные места, обработку их </w:t>
      </w:r>
      <w:proofErr w:type="spellStart"/>
      <w:r w:rsidRPr="00A66E17">
        <w:rPr>
          <w:rFonts w:ascii="Times New Roman" w:hAnsi="Times New Roman" w:cs="Times New Roman"/>
          <w:sz w:val="28"/>
          <w:szCs w:val="28"/>
        </w:rPr>
        <w:t>противогололедными</w:t>
      </w:r>
      <w:proofErr w:type="spellEnd"/>
      <w:r w:rsidRPr="00A66E17">
        <w:rPr>
          <w:rFonts w:ascii="Times New Roman" w:hAnsi="Times New Roman" w:cs="Times New Roman"/>
          <w:sz w:val="28"/>
          <w:szCs w:val="28"/>
        </w:rPr>
        <w:t xml:space="preserve"> реагентами;</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54306C">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накопление и регулярный вывоз в установленные места образующихся на объектах отходов;</w:t>
      </w: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lastRenderedPageBreak/>
        <w:t xml:space="preserve">- сбор поверхностно-ливневых сточных вод со всей территории с обязательным оборудованием площадок приемниками стоков, </w:t>
      </w:r>
      <w:proofErr w:type="spellStart"/>
      <w:r w:rsidRPr="00A66E17">
        <w:rPr>
          <w:rFonts w:ascii="Times New Roman" w:hAnsi="Times New Roman" w:cs="Times New Roman"/>
          <w:sz w:val="28"/>
          <w:szCs w:val="28"/>
        </w:rPr>
        <w:t>отбортовки</w:t>
      </w:r>
      <w:proofErr w:type="spellEnd"/>
      <w:r w:rsidRPr="00A66E17">
        <w:rPr>
          <w:rFonts w:ascii="Times New Roman" w:hAnsi="Times New Roman" w:cs="Times New Roman"/>
          <w:sz w:val="28"/>
          <w:szCs w:val="28"/>
        </w:rPr>
        <w:t xml:space="preserve"> (</w:t>
      </w:r>
      <w:proofErr w:type="spellStart"/>
      <w:r w:rsidRPr="00A66E17">
        <w:rPr>
          <w:rFonts w:ascii="Times New Roman" w:hAnsi="Times New Roman" w:cs="Times New Roman"/>
          <w:sz w:val="28"/>
          <w:szCs w:val="28"/>
        </w:rPr>
        <w:t>обваловки</w:t>
      </w:r>
      <w:proofErr w:type="spellEnd"/>
      <w:r w:rsidRPr="00A66E17">
        <w:rPr>
          <w:rFonts w:ascii="Times New Roman" w:hAnsi="Times New Roman" w:cs="Times New Roman"/>
          <w:sz w:val="28"/>
          <w:szCs w:val="28"/>
        </w:rPr>
        <w:t>) по их периметру с последующей откачкой сточных вод специализированным транспортом и вывозом на очистные сооружения;</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лабораторный </w:t>
      </w:r>
      <w:proofErr w:type="gramStart"/>
      <w:r w:rsidRPr="00A66E17">
        <w:rPr>
          <w:rFonts w:ascii="Times New Roman" w:hAnsi="Times New Roman" w:cs="Times New Roman"/>
          <w:sz w:val="28"/>
          <w:szCs w:val="28"/>
        </w:rPr>
        <w:t>контроль за</w:t>
      </w:r>
      <w:proofErr w:type="gramEnd"/>
      <w:r w:rsidRPr="00A66E17">
        <w:rPr>
          <w:rFonts w:ascii="Times New Roman" w:hAnsi="Times New Roman" w:cs="Times New Roman"/>
          <w:sz w:val="28"/>
          <w:szCs w:val="28"/>
        </w:rPr>
        <w:t xml:space="preserve"> эффективностью работы существующих очистных сооружений, своевременную чистку отстойников и очистных сооружений, утилизацию уловленных осадков локальных очистных сооружений (ЛОС), очистку фильтров, соблюдение иных требований эксплуатации ЛОС;</w:t>
      </w:r>
    </w:p>
    <w:p w:rsidR="0054306C" w:rsidRPr="00A66E17" w:rsidRDefault="0054306C" w:rsidP="00A66E17">
      <w:pPr>
        <w:autoSpaceDE w:val="0"/>
        <w:autoSpaceDN w:val="0"/>
        <w:adjustRightInd w:val="0"/>
        <w:spacing w:after="0" w:line="240" w:lineRule="auto"/>
        <w:ind w:firstLine="540"/>
        <w:jc w:val="both"/>
        <w:rPr>
          <w:rFonts w:ascii="Times New Roman" w:hAnsi="Times New Roman" w:cs="Times New Roman"/>
          <w:sz w:val="28"/>
          <w:szCs w:val="28"/>
        </w:rPr>
      </w:pPr>
    </w:p>
    <w:p w:rsidR="00A66E17" w:rsidRPr="00A66E17" w:rsidRDefault="00A66E17" w:rsidP="00A66E17">
      <w:pPr>
        <w:autoSpaceDE w:val="0"/>
        <w:autoSpaceDN w:val="0"/>
        <w:adjustRightInd w:val="0"/>
        <w:spacing w:after="0" w:line="240" w:lineRule="auto"/>
        <w:ind w:firstLine="540"/>
        <w:jc w:val="both"/>
        <w:rPr>
          <w:rFonts w:ascii="Times New Roman" w:hAnsi="Times New Roman" w:cs="Times New Roman"/>
          <w:sz w:val="28"/>
          <w:szCs w:val="28"/>
        </w:rPr>
      </w:pPr>
      <w:r w:rsidRPr="00A66E17">
        <w:rPr>
          <w:rFonts w:ascii="Times New Roman" w:hAnsi="Times New Roman" w:cs="Times New Roman"/>
          <w:sz w:val="28"/>
          <w:szCs w:val="28"/>
        </w:rPr>
        <w:t xml:space="preserve">- раздельное накопление твердых коммунальных отходов и отработанных нефтепродуктов, промасленных материалов, отработанных шин, аккумуляторов в специально оборудованные контейнеры, установленные на твердом </w:t>
      </w:r>
      <w:proofErr w:type="spellStart"/>
      <w:r w:rsidRPr="00A66E17">
        <w:rPr>
          <w:rFonts w:ascii="Times New Roman" w:hAnsi="Times New Roman" w:cs="Times New Roman"/>
          <w:sz w:val="28"/>
          <w:szCs w:val="28"/>
        </w:rPr>
        <w:t>нефильтрующем</w:t>
      </w:r>
      <w:proofErr w:type="spellEnd"/>
      <w:r w:rsidRPr="00A66E17">
        <w:rPr>
          <w:rFonts w:ascii="Times New Roman" w:hAnsi="Times New Roman" w:cs="Times New Roman"/>
          <w:sz w:val="28"/>
          <w:szCs w:val="28"/>
        </w:rPr>
        <w:t xml:space="preserve"> покрытии, имеющем навесы.</w:t>
      </w:r>
    </w:p>
    <w:p w:rsidR="00A66E17" w:rsidRPr="00A66E17" w:rsidRDefault="00A66E17" w:rsidP="009173B9">
      <w:pPr>
        <w:autoSpaceDE w:val="0"/>
        <w:autoSpaceDN w:val="0"/>
        <w:adjustRightInd w:val="0"/>
        <w:spacing w:after="0" w:line="240" w:lineRule="auto"/>
        <w:ind w:firstLine="540"/>
        <w:jc w:val="both"/>
        <w:rPr>
          <w:rFonts w:ascii="Times New Roman" w:hAnsi="Times New Roman" w:cs="Times New Roman"/>
          <w:sz w:val="28"/>
          <w:szCs w:val="28"/>
        </w:rPr>
      </w:pPr>
    </w:p>
    <w:p w:rsidR="00C903FB" w:rsidRPr="0054306C"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54306C">
        <w:rPr>
          <w:rFonts w:ascii="Times New Roman" w:hAnsi="Times New Roman" w:cs="Times New Roman"/>
          <w:bCs/>
          <w:sz w:val="28"/>
          <w:szCs w:val="28"/>
        </w:rPr>
        <w:t xml:space="preserve">14.5. </w:t>
      </w:r>
      <w:proofErr w:type="spellStart"/>
      <w:r w:rsidRPr="0054306C">
        <w:rPr>
          <w:rFonts w:ascii="Times New Roman" w:hAnsi="Times New Roman" w:cs="Times New Roman"/>
          <w:bCs/>
          <w:sz w:val="28"/>
          <w:szCs w:val="28"/>
        </w:rPr>
        <w:t>Водоохранные</w:t>
      </w:r>
      <w:proofErr w:type="spellEnd"/>
      <w:r w:rsidRPr="0054306C">
        <w:rPr>
          <w:rFonts w:ascii="Times New Roman" w:hAnsi="Times New Roman" w:cs="Times New Roman"/>
          <w:bCs/>
          <w:sz w:val="28"/>
          <w:szCs w:val="28"/>
        </w:rPr>
        <w:t xml:space="preserve"> зоны и акватории водных объектов, набережные.</w:t>
      </w:r>
      <w:r w:rsidRPr="0054306C">
        <w:rPr>
          <w:rFonts w:ascii="Times New Roman" w:hAnsi="Times New Roman" w:cs="Times New Roman"/>
          <w:sz w:val="28"/>
          <w:szCs w:val="28"/>
        </w:rPr>
        <w:t xml:space="preserve"> </w:t>
      </w:r>
    </w:p>
    <w:p w:rsidR="00C903FB" w:rsidRPr="002B439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2B439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14.5.2. Запрещается:</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засорение прилегающей к водоему территории посторонними предметами и материалами;</w:t>
      </w:r>
    </w:p>
    <w:p w:rsidR="0054306C" w:rsidRPr="002B439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xml:space="preserve">- сброс в водоемы мусора и твердых коммунальных отходов и захламление набережных и </w:t>
      </w:r>
      <w:proofErr w:type="spellStart"/>
      <w:r w:rsidRPr="002B439B">
        <w:rPr>
          <w:rFonts w:ascii="Times New Roman" w:hAnsi="Times New Roman" w:cs="Times New Roman"/>
          <w:sz w:val="28"/>
          <w:szCs w:val="28"/>
        </w:rPr>
        <w:t>водоохранной</w:t>
      </w:r>
      <w:proofErr w:type="spellEnd"/>
      <w:r w:rsidRPr="002B439B">
        <w:rPr>
          <w:rFonts w:ascii="Times New Roman" w:hAnsi="Times New Roman" w:cs="Times New Roman"/>
          <w:sz w:val="28"/>
          <w:szCs w:val="28"/>
        </w:rPr>
        <w:t xml:space="preserve"> зоны водных объектов;</w:t>
      </w:r>
    </w:p>
    <w:p w:rsidR="0054306C" w:rsidRPr="002B439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мойка всех видов транспорта в открытых водоемах, у водных источников, слив в водоемы загрязняющих веществ;</w:t>
      </w:r>
    </w:p>
    <w:p w:rsidR="0054306C" w:rsidRPr="002B439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A66E17"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2B439B">
        <w:rPr>
          <w:rFonts w:ascii="Times New Roman" w:hAnsi="Times New Roman" w:cs="Times New Roman"/>
          <w:sz w:val="28"/>
          <w:szCs w:val="28"/>
        </w:rPr>
        <w:t>- мытье посуды, иных предметов домашнего обихода, домашних животных в местах, предназначенных для купания.</w:t>
      </w:r>
    </w:p>
    <w:p w:rsidR="00A66E17" w:rsidRPr="00C903FB" w:rsidRDefault="00A66E17" w:rsidP="009173B9">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9173B9">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54306C">
        <w:rPr>
          <w:rFonts w:ascii="Times New Roman" w:hAnsi="Times New Roman" w:cs="Times New Roman"/>
          <w:bCs/>
          <w:sz w:val="28"/>
          <w:szCs w:val="28"/>
        </w:rPr>
        <w:t xml:space="preserve">14.6. Территории </w:t>
      </w:r>
      <w:proofErr w:type="spellStart"/>
      <w:r w:rsidRPr="0054306C">
        <w:rPr>
          <w:rFonts w:ascii="Times New Roman" w:hAnsi="Times New Roman" w:cs="Times New Roman"/>
          <w:bCs/>
          <w:sz w:val="28"/>
          <w:szCs w:val="28"/>
        </w:rPr>
        <w:t>автогаражных</w:t>
      </w:r>
      <w:proofErr w:type="spellEnd"/>
      <w:r w:rsidRPr="0054306C">
        <w:rPr>
          <w:rFonts w:ascii="Times New Roman" w:hAnsi="Times New Roman" w:cs="Times New Roman"/>
          <w:bCs/>
          <w:sz w:val="28"/>
          <w:szCs w:val="28"/>
        </w:rPr>
        <w:t>, гаражно-строительных кооперативов.</w:t>
      </w:r>
      <w:r w:rsidRPr="0054306C">
        <w:rPr>
          <w:rFonts w:ascii="Times New Roman" w:hAnsi="Times New Roman" w:cs="Times New Roman"/>
          <w:sz w:val="28"/>
          <w:szCs w:val="28"/>
        </w:rPr>
        <w:t xml:space="preserve"> </w:t>
      </w:r>
    </w:p>
    <w:p w:rsidR="0054306C" w:rsidRPr="0054306C" w:rsidRDefault="0054306C" w:rsidP="00C903FB">
      <w:pPr>
        <w:autoSpaceDE w:val="0"/>
        <w:autoSpaceDN w:val="0"/>
        <w:adjustRightInd w:val="0"/>
        <w:spacing w:after="0" w:line="240" w:lineRule="auto"/>
        <w:jc w:val="both"/>
        <w:rPr>
          <w:rFonts w:ascii="Times New Roman" w:hAnsi="Times New Roman" w:cs="Times New Roman"/>
          <w:sz w:val="28"/>
          <w:szCs w:val="28"/>
        </w:rPr>
      </w:pPr>
    </w:p>
    <w:p w:rsidR="0054306C"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14.6.1. </w:t>
      </w:r>
      <w:proofErr w:type="spellStart"/>
      <w:r w:rsidRPr="00C903FB">
        <w:rPr>
          <w:rFonts w:ascii="Times New Roman" w:hAnsi="Times New Roman" w:cs="Times New Roman"/>
          <w:sz w:val="28"/>
          <w:szCs w:val="28"/>
        </w:rPr>
        <w:t>Автогаражные</w:t>
      </w:r>
      <w:proofErr w:type="spellEnd"/>
      <w:r w:rsidRPr="00C903FB">
        <w:rPr>
          <w:rFonts w:ascii="Times New Roman" w:hAnsi="Times New Roman" w:cs="Times New Roman"/>
          <w:sz w:val="28"/>
          <w:szCs w:val="28"/>
        </w:rPr>
        <w:t>, гаражно-строительные кооперативы обеспечивают:</w:t>
      </w:r>
    </w:p>
    <w:p w:rsidR="00C903FB" w:rsidRP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 </w:t>
      </w:r>
    </w:p>
    <w:p w:rsid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 содержание оборудования и ограждений объектов, расположенных на их территории, в исправном состоянии, своевременное проведение необходимого ремонта и покраски; </w:t>
      </w:r>
    </w:p>
    <w:p w:rsidR="0054306C" w:rsidRPr="00C903FB" w:rsidRDefault="0054306C" w:rsidP="00C903FB">
      <w:pPr>
        <w:autoSpaceDE w:val="0"/>
        <w:autoSpaceDN w:val="0"/>
        <w:adjustRightInd w:val="0"/>
        <w:spacing w:after="0" w:line="240" w:lineRule="auto"/>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 содержание в чистоте, проведение уборки территорий объектов и в соответствии с настоящими Правилами прилегающих территорий; </w:t>
      </w:r>
    </w:p>
    <w:p w:rsidR="0054306C" w:rsidRPr="00C903FB" w:rsidRDefault="0054306C" w:rsidP="00C903FB">
      <w:pPr>
        <w:autoSpaceDE w:val="0"/>
        <w:autoSpaceDN w:val="0"/>
        <w:adjustRightInd w:val="0"/>
        <w:spacing w:after="0" w:line="240" w:lineRule="auto"/>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 в летний период проведение покоса сорной растительности, в том числе в соответствии с настоящими Правилами на прилегающей территории; </w:t>
      </w:r>
    </w:p>
    <w:p w:rsid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 в зимний период очистку территории, въездов и пешеходных дорожек от снега и льда с вывозом в установленное место, обработку их </w:t>
      </w:r>
      <w:proofErr w:type="spellStart"/>
      <w:r w:rsidRPr="00C903FB">
        <w:rPr>
          <w:rFonts w:ascii="Times New Roman" w:hAnsi="Times New Roman" w:cs="Times New Roman"/>
          <w:sz w:val="28"/>
          <w:szCs w:val="28"/>
        </w:rPr>
        <w:t>противогололедными</w:t>
      </w:r>
      <w:proofErr w:type="spellEnd"/>
      <w:r w:rsidRPr="00C903FB">
        <w:rPr>
          <w:rFonts w:ascii="Times New Roman" w:hAnsi="Times New Roman" w:cs="Times New Roman"/>
          <w:sz w:val="28"/>
          <w:szCs w:val="28"/>
        </w:rPr>
        <w:t xml:space="preserve"> реагентами; </w:t>
      </w:r>
    </w:p>
    <w:p w:rsidR="0054306C" w:rsidRPr="00C903FB" w:rsidRDefault="0054306C" w:rsidP="00C903FB">
      <w:pPr>
        <w:autoSpaceDE w:val="0"/>
        <w:autoSpaceDN w:val="0"/>
        <w:adjustRightInd w:val="0"/>
        <w:spacing w:after="0" w:line="240" w:lineRule="auto"/>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jc w:val="both"/>
        <w:rPr>
          <w:rFonts w:ascii="Times New Roman" w:hAnsi="Times New Roman" w:cs="Times New Roman"/>
          <w:sz w:val="28"/>
          <w:szCs w:val="28"/>
        </w:rPr>
      </w:pPr>
      <w:r w:rsidRPr="00C903FB">
        <w:rPr>
          <w:rFonts w:ascii="Times New Roman" w:hAnsi="Times New Roman" w:cs="Times New Roman"/>
          <w:sz w:val="28"/>
          <w:szCs w:val="28"/>
        </w:rPr>
        <w:t xml:space="preserve">- накопление и регулярный вывоз в установленные места образующихся на объектах отходов. </w:t>
      </w:r>
    </w:p>
    <w:p w:rsidR="009173B9" w:rsidRPr="009173B9" w:rsidRDefault="009173B9" w:rsidP="009173B9">
      <w:pPr>
        <w:autoSpaceDE w:val="0"/>
        <w:autoSpaceDN w:val="0"/>
        <w:adjustRightInd w:val="0"/>
        <w:spacing w:after="0" w:line="240" w:lineRule="auto"/>
        <w:ind w:firstLine="540"/>
        <w:jc w:val="both"/>
        <w:rPr>
          <w:rFonts w:ascii="Times New Roman" w:hAnsi="Times New Roman" w:cs="Times New Roman"/>
          <w:sz w:val="28"/>
          <w:szCs w:val="28"/>
        </w:rPr>
      </w:pPr>
    </w:p>
    <w:p w:rsidR="009173B9" w:rsidRPr="00C903FB" w:rsidRDefault="009173B9" w:rsidP="009173B9">
      <w:pPr>
        <w:autoSpaceDE w:val="0"/>
        <w:autoSpaceDN w:val="0"/>
        <w:adjustRightInd w:val="0"/>
        <w:spacing w:after="0" w:line="240" w:lineRule="auto"/>
        <w:ind w:firstLine="540"/>
        <w:jc w:val="both"/>
        <w:rPr>
          <w:rFonts w:ascii="Times New Roman" w:hAnsi="Times New Roman" w:cs="Times New Roman"/>
          <w:b/>
          <w:sz w:val="28"/>
          <w:szCs w:val="28"/>
        </w:rPr>
      </w:pPr>
      <w:r w:rsidRPr="00C903FB">
        <w:rPr>
          <w:rFonts w:ascii="Times New Roman" w:hAnsi="Times New Roman" w:cs="Times New Roman"/>
          <w:b/>
          <w:sz w:val="28"/>
          <w:szCs w:val="28"/>
        </w:rPr>
        <w:t>Раздел 15 главы VI:</w:t>
      </w:r>
    </w:p>
    <w:p w:rsidR="009173B9" w:rsidRDefault="009173B9" w:rsidP="009173B9">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C903FB" w:rsidRPr="00C903FB" w:rsidRDefault="00C903FB" w:rsidP="0054306C">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Раздел 15. </w:t>
      </w:r>
      <w:r w:rsidR="0054306C">
        <w:rPr>
          <w:rFonts w:ascii="Times New Roman" w:hAnsi="Times New Roman" w:cs="Times New Roman"/>
          <w:sz w:val="28"/>
          <w:szCs w:val="28"/>
        </w:rPr>
        <w:t>Общие положения об организации уборки городских территорий</w:t>
      </w: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15.1. Работы по уборке городских территорий включают в себя: уборку отходов, мусора, грязи, листвы, снега и скола льда, обработку </w:t>
      </w:r>
      <w:proofErr w:type="spellStart"/>
      <w:r w:rsidRPr="00C903FB">
        <w:rPr>
          <w:rFonts w:ascii="Times New Roman" w:hAnsi="Times New Roman" w:cs="Times New Roman"/>
          <w:sz w:val="28"/>
          <w:szCs w:val="28"/>
        </w:rPr>
        <w:t>противогололедными</w:t>
      </w:r>
      <w:proofErr w:type="spellEnd"/>
      <w:r w:rsidRPr="00C903FB">
        <w:rPr>
          <w:rFonts w:ascii="Times New Roman" w:hAnsi="Times New Roman" w:cs="Times New Roman"/>
          <w:sz w:val="28"/>
          <w:szCs w:val="28"/>
        </w:rPr>
        <w:t xml:space="preserve"> реагентами.</w:t>
      </w:r>
    </w:p>
    <w:p w:rsidR="00C903FB" w:rsidRPr="00C903FB" w:rsidRDefault="00C903FB" w:rsidP="0054306C">
      <w:pPr>
        <w:autoSpaceDE w:val="0"/>
        <w:autoSpaceDN w:val="0"/>
        <w:adjustRightInd w:val="0"/>
        <w:spacing w:after="0" w:line="240" w:lineRule="auto"/>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15.2. Руководители предприятий, учреждений и организаций организуют и контролируют уборку придомовых, прилегающих территорий к зданиям, сооружениям и иным объектам в соответствии с настоящими Правилами.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15.3. Уборку и содержание проезжей части по всей ширине дорог, площадей, набережных, улиц и проездов, включая </w:t>
      </w:r>
      <w:proofErr w:type="spellStart"/>
      <w:r w:rsidRPr="00C903FB">
        <w:rPr>
          <w:rFonts w:ascii="Times New Roman" w:hAnsi="Times New Roman" w:cs="Times New Roman"/>
          <w:sz w:val="28"/>
          <w:szCs w:val="28"/>
        </w:rPr>
        <w:t>прилотковую</w:t>
      </w:r>
      <w:proofErr w:type="spellEnd"/>
      <w:r w:rsidRPr="00C903FB">
        <w:rPr>
          <w:rFonts w:ascii="Times New Roman" w:hAnsi="Times New Roman" w:cs="Times New Roman"/>
          <w:sz w:val="28"/>
          <w:szCs w:val="28"/>
        </w:rPr>
        <w:t xml:space="preserve"> зону, а также мостов, путепроводов, эстакад обеспечивают предприятия (учреждения), в ведении которых находятся указанные объекты, либо иные организации, осуществляющие данные функции в соответствии с нормами действующего законодательства и муниципальными правовыми актами.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Уборка дорожных покрытий, а также очередность их уборки производится в соответствии с титульными списками улиц, площадей и проездов, утверждаемыми администрацией городского округа город Воронеж.</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15.4. Уборку тротуаров осуществляют:</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15.4.1. На улицах, дорогах, проездах, не имеющих застройки, а также на мостах, путепроводах и эстакадах - дорожно-эксплуатационные организации (предприятия), осуществляющие уборку проезжей части улично-дорожной сети.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15.4.2. Вдоль фасадов зданий и строений, на придомовых территориях, въездах во дворы, пешеходных дорожках, расположенных на территориях домовладений, - землепользователи либо иные организации, осуществляющие уборку на основании заключенных договоров с землепользователями.</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15.5. Уборку посадочных площадок общественного транспорта и в соответствии с настоящими Правилами прилегающих территорий осуществляют:</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совмещенных с торговыми павильонами, информационными конструкциями вне фасадов зданий (сооружений) и другими временными сооружениями - владельцы указанных сооружений;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не имеющих торговых павильонов - организации (предприятия), осуществляющие уборку проезжей части улично-дорожной сети.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15.6. Владельцы информационных конструкций вне фасадов зданий (сооружений) и других временных сооружений осуществляют уборку прилегающих территорий в соответствии с настоящими Правилами.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15.7. Уборку </w:t>
      </w:r>
      <w:proofErr w:type="spellStart"/>
      <w:r w:rsidRPr="00C903FB">
        <w:rPr>
          <w:rFonts w:ascii="Times New Roman" w:hAnsi="Times New Roman" w:cs="Times New Roman"/>
          <w:sz w:val="28"/>
          <w:szCs w:val="28"/>
        </w:rPr>
        <w:t>отстойно</w:t>
      </w:r>
      <w:proofErr w:type="spellEnd"/>
      <w:r w:rsidRPr="00C903FB">
        <w:rPr>
          <w:rFonts w:ascii="Times New Roman" w:hAnsi="Times New Roman" w:cs="Times New Roman"/>
          <w:sz w:val="28"/>
          <w:szCs w:val="28"/>
        </w:rPr>
        <w:t>-разворотных площадок, диспетчерских пунктов, конечных остановок общественного транспорта и в соответствии с настоящими Правилами прилегающих к ним территорий обеспечивают владельцы, предприятия и организации, осуществляющие пассажирские перевозки и осуществляющие эксплуатацию данных объектов.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15.8.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ЛЭП в соответствии с настоящими Правилами производят землепользователи территорий, на которых находятся данные объекты.</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15.9. Уборку территорий парков, скверов, бульваров, а также уборку газонов, клумб, цветников обеспечивают землепользователи территорий, подрядные организации на договорной основе или иные организации в соответствии с нормами действующего законодательства.</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15.10. В соответствии с настоящими Правилами прилегающие территории земельных участков, предоставленных для строительства (строительные площадки), убираются предприятиями, организациями или частными лицами, которым предоставлен участок.</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15.11. Запрещается:</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вынос грунта и грязи колесами автотранспорта на городскую улично-дорожную сеть;</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складирование строительных материалов, мусора, грунта, отходов и оборудования, в том числе размещение бытовок, за пределами территории строительной площадки и вне специально отведенных мест;</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установка ограждений строительных площадок за пределами отведенного под строительство земельного участка.</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15.12. Юридические и физические лица обязаны:</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осуществлять ежедневную уборку и постоянно поддерживать в чистоте и порядке принадлежащую им на праве собственности либо ином вещном праве, территорию, а также в соответствии с настоящими Правилами территорию, прилегающую к ней;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производить благоустройство и необходимый ремонт принадлежащих (используемых) им (ими) объектов, а также обеспечивать своевременный вывоз отходов (мусора).</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15.13. Брошенные материалы (древесина, железобетонные изделия, металлические конструкции, брошенные кузова и части автотранспорта и агрегатов (лом металлов)) убираются предприятиями, учреждениями и организациями, ответственными за уборку соответствующей территории.</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15.14. До начала сезонной уборки производителями работ должны быть проведены в полную готовность все уборочные машины и механизмы для зимней или летней уборки, заготовлен и отремонтирован в необходимом количестве соответствующий инвентарь для дворников, завезен песок и </w:t>
      </w:r>
      <w:proofErr w:type="spellStart"/>
      <w:r w:rsidRPr="00C903FB">
        <w:rPr>
          <w:rFonts w:ascii="Times New Roman" w:hAnsi="Times New Roman" w:cs="Times New Roman"/>
          <w:sz w:val="28"/>
          <w:szCs w:val="28"/>
        </w:rPr>
        <w:t>противогололедная</w:t>
      </w:r>
      <w:proofErr w:type="spellEnd"/>
      <w:r w:rsidRPr="00C903FB">
        <w:rPr>
          <w:rFonts w:ascii="Times New Roman" w:hAnsi="Times New Roman" w:cs="Times New Roman"/>
          <w:sz w:val="28"/>
          <w:szCs w:val="28"/>
        </w:rPr>
        <w:t xml:space="preserve"> смесь.</w:t>
      </w: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w:t>
      </w:r>
    </w:p>
    <w:p w:rsidR="0054306C"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r w:rsidRPr="0054306C">
        <w:rPr>
          <w:rFonts w:ascii="Times New Roman" w:hAnsi="Times New Roman" w:cs="Times New Roman"/>
          <w:b/>
          <w:sz w:val="28"/>
          <w:szCs w:val="28"/>
        </w:rPr>
        <w:t>Раздел 1</w:t>
      </w:r>
      <w:r>
        <w:rPr>
          <w:rFonts w:ascii="Times New Roman" w:hAnsi="Times New Roman" w:cs="Times New Roman"/>
          <w:b/>
          <w:sz w:val="28"/>
          <w:szCs w:val="28"/>
        </w:rPr>
        <w:t>6</w:t>
      </w:r>
      <w:r w:rsidRPr="0054306C">
        <w:rPr>
          <w:rFonts w:ascii="Times New Roman" w:hAnsi="Times New Roman" w:cs="Times New Roman"/>
          <w:b/>
          <w:sz w:val="28"/>
          <w:szCs w:val="28"/>
        </w:rPr>
        <w:t xml:space="preserve"> главы VI</w:t>
      </w:r>
      <w:r w:rsidRPr="0054306C">
        <w:rPr>
          <w:rFonts w:ascii="Times New Roman" w:hAnsi="Times New Roman" w:cs="Times New Roman"/>
          <w:sz w:val="28"/>
          <w:szCs w:val="28"/>
        </w:rPr>
        <w:t xml:space="preserve"> </w:t>
      </w:r>
    </w:p>
    <w:p w:rsidR="0054306C"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Раздел 16. </w:t>
      </w:r>
      <w:r w:rsidR="0054306C">
        <w:rPr>
          <w:rFonts w:ascii="Times New Roman" w:hAnsi="Times New Roman" w:cs="Times New Roman"/>
          <w:sz w:val="28"/>
          <w:szCs w:val="28"/>
        </w:rPr>
        <w:t>Зимняя уборка городских территорий</w:t>
      </w: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16.1. </w:t>
      </w:r>
      <w:proofErr w:type="gramStart"/>
      <w:r w:rsidRPr="00C903FB">
        <w:rPr>
          <w:rFonts w:ascii="Times New Roman" w:hAnsi="Times New Roman" w:cs="Times New Roman"/>
          <w:sz w:val="28"/>
          <w:szCs w:val="28"/>
        </w:rPr>
        <w:t>Уборка снега и снежно-ледяных образований с площадей, тротуаров, остановок общественного транспорта, пешеходных переходов, подходов к школам, детским дошкольным и медицинским учреждениям, в парках, скверах, на бульварах должна производиться в соответствии с технологическими рекомендациями в любое время суток после начала снегопада и возникновения скольжения, а также непосредственно перед образованием гололеда и обеспечивать нормальное и безопасное движение транспорта и пешеходов при любых</w:t>
      </w:r>
      <w:proofErr w:type="gramEnd"/>
      <w:r w:rsidRPr="00C903FB">
        <w:rPr>
          <w:rFonts w:ascii="Times New Roman" w:hAnsi="Times New Roman" w:cs="Times New Roman"/>
          <w:sz w:val="28"/>
          <w:szCs w:val="28"/>
        </w:rPr>
        <w:t xml:space="preserve"> погодных </w:t>
      </w:r>
      <w:proofErr w:type="gramStart"/>
      <w:r w:rsidRPr="00C903FB">
        <w:rPr>
          <w:rFonts w:ascii="Times New Roman" w:hAnsi="Times New Roman" w:cs="Times New Roman"/>
          <w:sz w:val="28"/>
          <w:szCs w:val="28"/>
        </w:rPr>
        <w:t>условиях</w:t>
      </w:r>
      <w:proofErr w:type="gramEnd"/>
      <w:r w:rsidRPr="00C903FB">
        <w:rPr>
          <w:rFonts w:ascii="Times New Roman" w:hAnsi="Times New Roman" w:cs="Times New Roman"/>
          <w:sz w:val="28"/>
          <w:szCs w:val="28"/>
        </w:rPr>
        <w:t>.</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16.2. Уборочные работы в первую очередь должны производиться на улицах с интенсивным движением городского транспорта, в местах возможного скольжения транспорта, на крутых поворотах, подъемах и спусках, в местах торможения, у перекрестков, на мостах, путепроводах, остановках общественного транспорта, у пешеходных переходов.</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16.3. Снег, счищаемый с проезжей части дорог, сдвигается в </w:t>
      </w:r>
      <w:proofErr w:type="spellStart"/>
      <w:r w:rsidRPr="00C903FB">
        <w:rPr>
          <w:rFonts w:ascii="Times New Roman" w:hAnsi="Times New Roman" w:cs="Times New Roman"/>
          <w:sz w:val="28"/>
          <w:szCs w:val="28"/>
        </w:rPr>
        <w:t>прилотковую</w:t>
      </w:r>
      <w:proofErr w:type="spellEnd"/>
      <w:r w:rsidRPr="00C903FB">
        <w:rPr>
          <w:rFonts w:ascii="Times New Roman" w:hAnsi="Times New Roman" w:cs="Times New Roman"/>
          <w:sz w:val="28"/>
          <w:szCs w:val="28"/>
        </w:rPr>
        <w:t xml:space="preserve"> часть дороги и одновременно формируется в валы (кучи) для последующего вывоза.</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16.3.1. Валы формируются с разрывами, обеспечивающими беспрепятственный подъезд к остановкам общественного транспорта, въезды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16.3.2. Снежный вал в первую очередь должен расчищаться на перекрестках дорог, остановках общественного транспорта, в местах расположения пешеходных переходов, а также на подходах к школам и медицинским учреждениям.</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16.4. Снег, счищаемый с остановочных площадок общественного транспорта, складируется в кучи на краю посадочной площадки; если не позволяет размер посадочной площадки - на прилегающей к остановочной площадке территории с последующим вывозом.</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16.5. При уборке мостов и путепроводов запрещается сбрасывать снег, лед, грязь и мусор на тротуары или под мосты и путепроводы.</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16.6. Вывоз сформированных валов (куч) снега с проезжей части должен производиться в первую очередь с проспектов, улиц и проездов, имеющих интенсивное движение городского транспорта, в сроки, обеспечивающие нормальные и безопасные условия для всех видов транспорта и пешеходов.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16.7. </w:t>
      </w:r>
      <w:proofErr w:type="gramStart"/>
      <w:r w:rsidRPr="00C903FB">
        <w:rPr>
          <w:rFonts w:ascii="Times New Roman" w:hAnsi="Times New Roman" w:cs="Times New Roman"/>
          <w:sz w:val="28"/>
          <w:szCs w:val="28"/>
        </w:rPr>
        <w:t>Тротуары, пешеходные зоны, расположенные вдоль проезжей части площадей, проспектов, улиц, переулков, проездов, посадочные площадки остановок общественного транспорта ежедневно должны очищаться от снега и снежно-ледяных образований до твердого покрытия, по всей ширине, в течение всего зимнего периода.</w:t>
      </w:r>
      <w:proofErr w:type="gramEnd"/>
      <w:r w:rsidRPr="00C903FB">
        <w:rPr>
          <w:rFonts w:ascii="Times New Roman" w:hAnsi="Times New Roman" w:cs="Times New Roman"/>
          <w:sz w:val="28"/>
          <w:szCs w:val="28"/>
        </w:rPr>
        <w:t xml:space="preserve"> При возникновении снежно-ледяных образований тротуары обрабатываются </w:t>
      </w:r>
      <w:proofErr w:type="spellStart"/>
      <w:r w:rsidRPr="00C903FB">
        <w:rPr>
          <w:rFonts w:ascii="Times New Roman" w:hAnsi="Times New Roman" w:cs="Times New Roman"/>
          <w:sz w:val="28"/>
          <w:szCs w:val="28"/>
        </w:rPr>
        <w:t>противогололедными</w:t>
      </w:r>
      <w:proofErr w:type="spellEnd"/>
      <w:r w:rsidRPr="00C903FB">
        <w:rPr>
          <w:rFonts w:ascii="Times New Roman" w:hAnsi="Times New Roman" w:cs="Times New Roman"/>
          <w:sz w:val="28"/>
          <w:szCs w:val="28"/>
        </w:rPr>
        <w:t xml:space="preserve"> материалами (чистый песок), с немедленным последующим сколом снежно-ледяных образований.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16.8. Уборка тротуаров должна быть проведена до начала уборки </w:t>
      </w:r>
      <w:proofErr w:type="spellStart"/>
      <w:r w:rsidRPr="00C903FB">
        <w:rPr>
          <w:rFonts w:ascii="Times New Roman" w:hAnsi="Times New Roman" w:cs="Times New Roman"/>
          <w:sz w:val="28"/>
          <w:szCs w:val="28"/>
        </w:rPr>
        <w:t>прилотковой</w:t>
      </w:r>
      <w:proofErr w:type="spellEnd"/>
      <w:r w:rsidRPr="00C903FB">
        <w:rPr>
          <w:rFonts w:ascii="Times New Roman" w:hAnsi="Times New Roman" w:cs="Times New Roman"/>
          <w:sz w:val="28"/>
          <w:szCs w:val="28"/>
        </w:rPr>
        <w:t xml:space="preserve"> зоны дорог. Запрещено перемещение снега (или смета) с тротуаров в очищенную </w:t>
      </w:r>
      <w:proofErr w:type="spellStart"/>
      <w:r w:rsidRPr="00C903FB">
        <w:rPr>
          <w:rFonts w:ascii="Times New Roman" w:hAnsi="Times New Roman" w:cs="Times New Roman"/>
          <w:sz w:val="28"/>
          <w:szCs w:val="28"/>
        </w:rPr>
        <w:t>прилотковую</w:t>
      </w:r>
      <w:proofErr w:type="spellEnd"/>
      <w:r w:rsidRPr="00C903FB">
        <w:rPr>
          <w:rFonts w:ascii="Times New Roman" w:hAnsi="Times New Roman" w:cs="Times New Roman"/>
          <w:sz w:val="28"/>
          <w:szCs w:val="28"/>
        </w:rPr>
        <w:t xml:space="preserve"> зону или наоборот.</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16.9. В период интенсивного снегопада тротуары и лестничные сходы мостовых сооружений должны постоянно обрабатываться </w:t>
      </w:r>
      <w:proofErr w:type="spellStart"/>
      <w:r w:rsidRPr="00C903FB">
        <w:rPr>
          <w:rFonts w:ascii="Times New Roman" w:hAnsi="Times New Roman" w:cs="Times New Roman"/>
          <w:sz w:val="28"/>
          <w:szCs w:val="28"/>
        </w:rPr>
        <w:t>противогололедными</w:t>
      </w:r>
      <w:proofErr w:type="spellEnd"/>
      <w:r w:rsidRPr="00C903FB">
        <w:rPr>
          <w:rFonts w:ascii="Times New Roman" w:hAnsi="Times New Roman" w:cs="Times New Roman"/>
          <w:sz w:val="28"/>
          <w:szCs w:val="28"/>
        </w:rPr>
        <w:t xml:space="preserve"> материалами и расчищаться проходы для движения пешеходов.</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16.10. Снег (не содержащий твердые коммунальные отходы и иной мусор), собираемый на улицах и проездах, на территориях организаций и предприятий, должен вывозиться на </w:t>
      </w:r>
      <w:proofErr w:type="spellStart"/>
      <w:r w:rsidRPr="00C903FB">
        <w:rPr>
          <w:rFonts w:ascii="Times New Roman" w:hAnsi="Times New Roman" w:cs="Times New Roman"/>
          <w:sz w:val="28"/>
          <w:szCs w:val="28"/>
        </w:rPr>
        <w:t>снегосвалки</w:t>
      </w:r>
      <w:proofErr w:type="spellEnd"/>
      <w:r w:rsidRPr="00C903FB">
        <w:rPr>
          <w:rFonts w:ascii="Times New Roman" w:hAnsi="Times New Roman" w:cs="Times New Roman"/>
          <w:sz w:val="28"/>
          <w:szCs w:val="28"/>
        </w:rPr>
        <w:t>, места расположений которых определяются администрацией городского округа город Воронеж.</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16.11. Уборка территорий, используемых под временное складирование снега (за исключением придомовых территорий многоквартирных домов), организуется управами районов городского округа город Воронеж. Уборка придомовых территорий многоквартирных домов, используемых под временное складирование снега, организуется управляющими организациями, ТСЖ, ЖСК (в зависимости от выбранного способа управления многоквартирным домом).</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16.12. Счищаемый с дворовых территорий снег разрешается временно складировать на территории дворов таким образом, чтобы оставались свободные места для проезда автотранспорта, прохода пешеходов.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16.13. Запрещается вывозить или перемещать на проезжую часть городских улиц и проездов снег, собираемый на внутриквартальных проездах, дворовых территориях, территориях предприятий, организаций, строек.</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16.14. </w:t>
      </w:r>
      <w:proofErr w:type="gramStart"/>
      <w:r w:rsidRPr="00C903FB">
        <w:rPr>
          <w:rFonts w:ascii="Times New Roman" w:hAnsi="Times New Roman" w:cs="Times New Roman"/>
          <w:sz w:val="28"/>
          <w:szCs w:val="28"/>
        </w:rPr>
        <w:t>Очистка крыш (иных конструктивных элементов зданий и сооружений) от снега, снежных наростов и образований, ледяных сосулек должна производиться по мере необходимости в зависимости от погодных условий с обязательным осуществлением комплекса охранных мероприятий, обеспечивающих полную безопасность движения пешеходов, транспорта и эксплуатационного персонала, выполняющего эти работы, а также полную сохранность деревьев, кустарников, воздушных линий уличного освещения, растяжек, стендов рекламы, светофорных объектов, дорожных</w:t>
      </w:r>
      <w:proofErr w:type="gramEnd"/>
      <w:r w:rsidRPr="00C903FB">
        <w:rPr>
          <w:rFonts w:ascii="Times New Roman" w:hAnsi="Times New Roman" w:cs="Times New Roman"/>
          <w:sz w:val="28"/>
          <w:szCs w:val="28"/>
        </w:rPr>
        <w:t xml:space="preserve"> знаков, линий связи и др.</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16.15. Запрещается:</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сдвигать снег с убираемой территории на уже очищенную;</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 применение технической соли и жидких реагентов в качестве </w:t>
      </w:r>
      <w:proofErr w:type="spellStart"/>
      <w:r w:rsidRPr="00C903FB">
        <w:rPr>
          <w:rFonts w:ascii="Times New Roman" w:hAnsi="Times New Roman" w:cs="Times New Roman"/>
          <w:sz w:val="28"/>
          <w:szCs w:val="28"/>
        </w:rPr>
        <w:t>противогололедных</w:t>
      </w:r>
      <w:proofErr w:type="spellEnd"/>
      <w:r w:rsidRPr="00C903FB">
        <w:rPr>
          <w:rFonts w:ascii="Times New Roman" w:hAnsi="Times New Roman" w:cs="Times New Roman"/>
          <w:sz w:val="28"/>
          <w:szCs w:val="28"/>
        </w:rPr>
        <w:t xml:space="preserve"> материалов на тротуарах, посадочных площадках остановок городского пассажирского транспорта, в парках, скверах, дворах и прочих пешеходных и озелененных зонах;</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переброска и перемещение загрязненного и засоленного снега, а также скола льда на газоны, цветники, кустарники и другие зеленые насаждения;</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54306C">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 размещение снега в неустановленных для этого местах, в том числе в </w:t>
      </w:r>
      <w:proofErr w:type="spellStart"/>
      <w:r w:rsidRPr="00C903FB">
        <w:rPr>
          <w:rFonts w:ascii="Times New Roman" w:hAnsi="Times New Roman" w:cs="Times New Roman"/>
          <w:sz w:val="28"/>
          <w:szCs w:val="28"/>
        </w:rPr>
        <w:t>водоохранной</w:t>
      </w:r>
      <w:proofErr w:type="spellEnd"/>
      <w:r w:rsidRPr="00C903FB">
        <w:rPr>
          <w:rFonts w:ascii="Times New Roman" w:hAnsi="Times New Roman" w:cs="Times New Roman"/>
          <w:sz w:val="28"/>
          <w:szCs w:val="28"/>
        </w:rPr>
        <w:t xml:space="preserve"> зоне Воронежского водохранилища;</w:t>
      </w:r>
    </w:p>
    <w:p w:rsidR="0054306C" w:rsidRPr="00C903FB" w:rsidRDefault="0054306C" w:rsidP="0054306C">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 вывозить на </w:t>
      </w:r>
      <w:proofErr w:type="spellStart"/>
      <w:r w:rsidRPr="00C903FB">
        <w:rPr>
          <w:rFonts w:ascii="Times New Roman" w:hAnsi="Times New Roman" w:cs="Times New Roman"/>
          <w:sz w:val="28"/>
          <w:szCs w:val="28"/>
        </w:rPr>
        <w:t>снегосвалки</w:t>
      </w:r>
      <w:proofErr w:type="spellEnd"/>
      <w:r w:rsidRPr="00C903FB">
        <w:rPr>
          <w:rFonts w:ascii="Times New Roman" w:hAnsi="Times New Roman" w:cs="Times New Roman"/>
          <w:sz w:val="28"/>
          <w:szCs w:val="28"/>
        </w:rPr>
        <w:t xml:space="preserve"> мусор, отходы производства и потребления.</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16.16. Для обеспечения нормального санитарного содержания прилегающих территорий в зимнее время предприятия, организации, учреждения должны осуществлять вывоз снега собственными силами или силами подрядных организаций с учетом требований настоящих Правил.</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16.17. Очистка от снега крыш и удаление сосулек должны производиться с обеспечением следующих мер безопасности: назначением дежурных, ограждением тротуаров, оснащением страховочным оборудованием лиц, работающих на высоте.</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Снег, сброшенный с крыш, следует немедленно вывозить.</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На проездах, убираемых специализированными организациями, снег следует сбрасывать с крыш до вывоза снега, сметенного с дорожных покрытий, и укладывать в общий с ним вал.</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16.18. Все тротуары, дворы, лотки проезжей части улиц, площадей, набережных, рыночные площади и другие участки с асфальтовым покрытием следует очищать от снега и обледенелого наката и посыпать песком до 8 часов утра.</w:t>
      </w: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w:t>
      </w:r>
    </w:p>
    <w:p w:rsidR="0054306C"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r w:rsidRPr="0054306C">
        <w:rPr>
          <w:rFonts w:ascii="Times New Roman" w:hAnsi="Times New Roman" w:cs="Times New Roman"/>
          <w:b/>
          <w:sz w:val="28"/>
          <w:szCs w:val="28"/>
        </w:rPr>
        <w:t>Раздел 1</w:t>
      </w:r>
      <w:r>
        <w:rPr>
          <w:rFonts w:ascii="Times New Roman" w:hAnsi="Times New Roman" w:cs="Times New Roman"/>
          <w:b/>
          <w:sz w:val="28"/>
          <w:szCs w:val="28"/>
        </w:rPr>
        <w:t>7</w:t>
      </w:r>
      <w:r w:rsidRPr="0054306C">
        <w:rPr>
          <w:rFonts w:ascii="Times New Roman" w:hAnsi="Times New Roman" w:cs="Times New Roman"/>
          <w:b/>
          <w:sz w:val="28"/>
          <w:szCs w:val="28"/>
        </w:rPr>
        <w:t xml:space="preserve"> главы VI</w:t>
      </w:r>
      <w:r w:rsidRPr="0054306C">
        <w:rPr>
          <w:rFonts w:ascii="Times New Roman" w:hAnsi="Times New Roman" w:cs="Times New Roman"/>
          <w:sz w:val="28"/>
          <w:szCs w:val="28"/>
        </w:rPr>
        <w:t xml:space="preserve"> </w:t>
      </w:r>
    </w:p>
    <w:p w:rsidR="0054306C"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Раздел 17. </w:t>
      </w:r>
      <w:r w:rsidR="0054306C">
        <w:rPr>
          <w:rFonts w:ascii="Times New Roman" w:hAnsi="Times New Roman" w:cs="Times New Roman"/>
          <w:sz w:val="28"/>
          <w:szCs w:val="28"/>
        </w:rPr>
        <w:t>Летняя уборка городских территорий</w:t>
      </w: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17.1. Основная задача летней уборки улиц заключается в удалении загрязнений, скапливающихся на покрытии дорог.</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17.2. Основными операциями летней уборки являются подметание </w:t>
      </w:r>
      <w:proofErr w:type="gramStart"/>
      <w:r w:rsidRPr="00C903FB">
        <w:rPr>
          <w:rFonts w:ascii="Times New Roman" w:hAnsi="Times New Roman" w:cs="Times New Roman"/>
          <w:sz w:val="28"/>
          <w:szCs w:val="28"/>
        </w:rPr>
        <w:t>лотков</w:t>
      </w:r>
      <w:proofErr w:type="gramEnd"/>
      <w:r w:rsidRPr="00C903FB">
        <w:rPr>
          <w:rFonts w:ascii="Times New Roman" w:hAnsi="Times New Roman" w:cs="Times New Roman"/>
          <w:sz w:val="28"/>
          <w:szCs w:val="28"/>
        </w:rPr>
        <w:t xml:space="preserve"> и мойка проезжей части дорог. Мойка допускается на улицах, имеющих ливневую канализацию, хорошо спрофилированные лотки и уклоны.</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17.3. При мойке проезжей части улиц не допускается выбивание струей воды загрязнений на тротуары, прилегающие зеленые насаждения, близко расположенные стены зданий и сооружений. Подметание и мойка дорожных покрытий и их периодичность должны производиться в соответствии с технологическими рекомендациями.</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17.4. Мойка проезжей части улиц, проспектов, мостов, путепроводов и тротуаров должна производиться регулярно (после уборки смета и мусора в </w:t>
      </w:r>
      <w:proofErr w:type="spellStart"/>
      <w:r w:rsidRPr="00C903FB">
        <w:rPr>
          <w:rFonts w:ascii="Times New Roman" w:hAnsi="Times New Roman" w:cs="Times New Roman"/>
          <w:sz w:val="28"/>
          <w:szCs w:val="28"/>
        </w:rPr>
        <w:t>прилотковой</w:t>
      </w:r>
      <w:proofErr w:type="spellEnd"/>
      <w:r w:rsidRPr="00C903FB">
        <w:rPr>
          <w:rFonts w:ascii="Times New Roman" w:hAnsi="Times New Roman" w:cs="Times New Roman"/>
          <w:sz w:val="28"/>
          <w:szCs w:val="28"/>
        </w:rPr>
        <w:t xml:space="preserve"> зоне) с 23.00 час до 6.00 час.</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17.5. В жаркое время суток при температуре выше +25 град. </w:t>
      </w:r>
      <w:proofErr w:type="gramStart"/>
      <w:r w:rsidRPr="00C903FB">
        <w:rPr>
          <w:rFonts w:ascii="Times New Roman" w:hAnsi="Times New Roman" w:cs="Times New Roman"/>
          <w:sz w:val="28"/>
          <w:szCs w:val="28"/>
        </w:rPr>
        <w:t>С</w:t>
      </w:r>
      <w:proofErr w:type="gramEnd"/>
      <w:r w:rsidRPr="00C903FB">
        <w:rPr>
          <w:rFonts w:ascii="Times New Roman" w:hAnsi="Times New Roman" w:cs="Times New Roman"/>
          <w:sz w:val="28"/>
          <w:szCs w:val="28"/>
        </w:rPr>
        <w:t xml:space="preserve"> дополнительно </w:t>
      </w:r>
      <w:proofErr w:type="gramStart"/>
      <w:r w:rsidRPr="00C903FB">
        <w:rPr>
          <w:rFonts w:ascii="Times New Roman" w:hAnsi="Times New Roman" w:cs="Times New Roman"/>
          <w:sz w:val="28"/>
          <w:szCs w:val="28"/>
        </w:rPr>
        <w:t>в</w:t>
      </w:r>
      <w:proofErr w:type="gramEnd"/>
      <w:r w:rsidRPr="00C903FB">
        <w:rPr>
          <w:rFonts w:ascii="Times New Roman" w:hAnsi="Times New Roman" w:cs="Times New Roman"/>
          <w:sz w:val="28"/>
          <w:szCs w:val="28"/>
        </w:rPr>
        <w:t xml:space="preserve"> период с 12.00 час до 15.00 час должен производиться полив тротуаров и проезжей части улиц, тротуаров и проездов на внутриквартальных и дворовых территориях.</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17.6. Уборка парков, скверов, бульваров, газонов и прилегающих к ним тротуаров должна производиться в утренние часы до 8.00 час. В дневное и вечернее время может </w:t>
      </w:r>
      <w:proofErr w:type="gramStart"/>
      <w:r w:rsidRPr="00C903FB">
        <w:rPr>
          <w:rFonts w:ascii="Times New Roman" w:hAnsi="Times New Roman" w:cs="Times New Roman"/>
          <w:sz w:val="28"/>
          <w:szCs w:val="28"/>
        </w:rPr>
        <w:t>проводится</w:t>
      </w:r>
      <w:proofErr w:type="gramEnd"/>
      <w:r w:rsidRPr="00C903FB">
        <w:rPr>
          <w:rFonts w:ascii="Times New Roman" w:hAnsi="Times New Roman" w:cs="Times New Roman"/>
          <w:sz w:val="28"/>
          <w:szCs w:val="28"/>
        </w:rPr>
        <w:t xml:space="preserve"> дополнительная уборка.</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17.7. Полив зеленых насаждений, парковых пешеходных дорожек, тротуаров, прилегающих к паркам, скверам, бульварам, производится одновременно с их уборкой.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17.8. Ежегодно при переходе на летнюю уборку необходимо тщательно очистить тротуары и лотки, внутриквартальные проезды, пешеходные дорожки и площадки дворов с усовершенствованными покрытиями от наносов, а всю территорию квартала или двора - от накопившихся за зиму загрязнений.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17.9. Проезжая часть должна быть полностью очищена от всякого вида загрязнений и промыта. Разделительные полосы, выполненные в виде газонов, должны быть очищены от мусора, выполнен покос травяного покрова. Обочины дорог должны быть очищены от отходов.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17.10. Территории тротуаров, пешеходных зон, зеленых насаждений, расположенные вдоль проезжей части площадей, проспектов, улиц, переулков, проездов, посадочные площадки остановок общественного транспорта должны быть полностью очищены от грунтово-песчаных наносов, отходов, листвы и т.п.</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17.11. Уборку грунтовых наносов в зависимости от толщины их слоя производят преимущественно автогрейдером либо поливомоечной машиной, снабженной плугом и зимней щеткой. Образующиеся грунтовые наносы перед уборкой должны быть увлажнены поливомоечной машиной.</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17.12. </w:t>
      </w:r>
      <w:proofErr w:type="spellStart"/>
      <w:r w:rsidRPr="00C903FB">
        <w:rPr>
          <w:rFonts w:ascii="Times New Roman" w:hAnsi="Times New Roman" w:cs="Times New Roman"/>
          <w:sz w:val="28"/>
          <w:szCs w:val="28"/>
        </w:rPr>
        <w:t>Грейдирование</w:t>
      </w:r>
      <w:proofErr w:type="spellEnd"/>
      <w:r w:rsidRPr="00C903FB">
        <w:rPr>
          <w:rFonts w:ascii="Times New Roman" w:hAnsi="Times New Roman" w:cs="Times New Roman"/>
          <w:sz w:val="28"/>
          <w:szCs w:val="28"/>
        </w:rPr>
        <w:t xml:space="preserve"> обочин, не отделенных от проезжей части бордюром, производят два раза в год - весной после таяния снега и осенью до наступления заморозков. </w:t>
      </w:r>
      <w:proofErr w:type="spellStart"/>
      <w:r w:rsidRPr="00C903FB">
        <w:rPr>
          <w:rFonts w:ascii="Times New Roman" w:hAnsi="Times New Roman" w:cs="Times New Roman"/>
          <w:sz w:val="28"/>
          <w:szCs w:val="28"/>
        </w:rPr>
        <w:t>Грейдирование</w:t>
      </w:r>
      <w:proofErr w:type="spellEnd"/>
      <w:r w:rsidRPr="00C903FB">
        <w:rPr>
          <w:rFonts w:ascii="Times New Roman" w:hAnsi="Times New Roman" w:cs="Times New Roman"/>
          <w:sz w:val="28"/>
          <w:szCs w:val="28"/>
        </w:rPr>
        <w:t xml:space="preserve"> обочин летом производят с целью планировки профиля дороги.</w:t>
      </w:r>
    </w:p>
    <w:p w:rsid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lastRenderedPageBreak/>
        <w:t xml:space="preserve">17.13. Запрещается сбрасывать смет и другие загрязнения на газоны, в смотровые и </w:t>
      </w:r>
      <w:proofErr w:type="spellStart"/>
      <w:r w:rsidRPr="00C903FB">
        <w:rPr>
          <w:rFonts w:ascii="Times New Roman" w:hAnsi="Times New Roman" w:cs="Times New Roman"/>
          <w:sz w:val="28"/>
          <w:szCs w:val="28"/>
        </w:rPr>
        <w:t>ливнеприемные</w:t>
      </w:r>
      <w:proofErr w:type="spellEnd"/>
      <w:r w:rsidRPr="00C903FB">
        <w:rPr>
          <w:rFonts w:ascii="Times New Roman" w:hAnsi="Times New Roman" w:cs="Times New Roman"/>
          <w:sz w:val="28"/>
          <w:szCs w:val="28"/>
        </w:rPr>
        <w:t xml:space="preserve"> колодцы, канализационную сеть, водоемы, контейнеры для твердых коммунальных отходов.</w:t>
      </w:r>
    </w:p>
    <w:p w:rsidR="0054306C" w:rsidRPr="00C903FB" w:rsidRDefault="0054306C" w:rsidP="00C903FB">
      <w:pPr>
        <w:autoSpaceDE w:val="0"/>
        <w:autoSpaceDN w:val="0"/>
        <w:adjustRightInd w:val="0"/>
        <w:spacing w:after="0" w:line="240" w:lineRule="auto"/>
        <w:ind w:firstLine="540"/>
        <w:jc w:val="both"/>
        <w:rPr>
          <w:rFonts w:ascii="Times New Roman" w:hAnsi="Times New Roman" w:cs="Times New Roman"/>
          <w:sz w:val="28"/>
          <w:szCs w:val="28"/>
        </w:rPr>
      </w:pPr>
    </w:p>
    <w:p w:rsidR="00C903FB" w:rsidRPr="00C903FB" w:rsidRDefault="00C903FB" w:rsidP="00C903FB">
      <w:pPr>
        <w:autoSpaceDE w:val="0"/>
        <w:autoSpaceDN w:val="0"/>
        <w:adjustRightInd w:val="0"/>
        <w:spacing w:after="0" w:line="240" w:lineRule="auto"/>
        <w:ind w:firstLine="540"/>
        <w:jc w:val="both"/>
        <w:rPr>
          <w:rFonts w:ascii="Times New Roman" w:hAnsi="Times New Roman" w:cs="Times New Roman"/>
          <w:sz w:val="28"/>
          <w:szCs w:val="28"/>
        </w:rPr>
      </w:pPr>
      <w:r w:rsidRPr="00C903FB">
        <w:rPr>
          <w:rFonts w:ascii="Times New Roman" w:hAnsi="Times New Roman" w:cs="Times New Roman"/>
          <w:sz w:val="28"/>
          <w:szCs w:val="28"/>
        </w:rPr>
        <w:t xml:space="preserve">17.14. В период массового листопада запрещается сметать листья в </w:t>
      </w:r>
      <w:proofErr w:type="spellStart"/>
      <w:r w:rsidRPr="00C903FB">
        <w:rPr>
          <w:rFonts w:ascii="Times New Roman" w:hAnsi="Times New Roman" w:cs="Times New Roman"/>
          <w:sz w:val="28"/>
          <w:szCs w:val="28"/>
        </w:rPr>
        <w:t>прилотковую</w:t>
      </w:r>
      <w:proofErr w:type="spellEnd"/>
      <w:r w:rsidRPr="00C903FB">
        <w:rPr>
          <w:rFonts w:ascii="Times New Roman" w:hAnsi="Times New Roman" w:cs="Times New Roman"/>
          <w:sz w:val="28"/>
          <w:szCs w:val="28"/>
        </w:rPr>
        <w:t xml:space="preserve"> зону; их необходимо собирать в кучи, не допуская разноса по улицам, и удалять в специально отведенные места. Уборка опавших листьев производится подметально-уборочными машинами или вручную.</w:t>
      </w:r>
    </w:p>
    <w:p w:rsidR="00C903FB" w:rsidRPr="00C903FB" w:rsidRDefault="00C903FB" w:rsidP="009173B9">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9173B9" w:rsidRPr="005C6A56" w:rsidRDefault="009173B9" w:rsidP="009173B9">
      <w:pPr>
        <w:autoSpaceDE w:val="0"/>
        <w:autoSpaceDN w:val="0"/>
        <w:adjustRightInd w:val="0"/>
        <w:spacing w:after="0" w:line="240" w:lineRule="auto"/>
        <w:ind w:firstLine="540"/>
        <w:jc w:val="both"/>
        <w:rPr>
          <w:rFonts w:ascii="Times New Roman" w:hAnsi="Times New Roman" w:cs="Times New Roman"/>
          <w:b/>
          <w:sz w:val="28"/>
          <w:szCs w:val="28"/>
        </w:rPr>
      </w:pPr>
      <w:r w:rsidRPr="005C6A56">
        <w:rPr>
          <w:rFonts w:ascii="Times New Roman" w:hAnsi="Times New Roman" w:cs="Times New Roman"/>
          <w:b/>
          <w:sz w:val="28"/>
          <w:szCs w:val="28"/>
        </w:rPr>
        <w:t>Раздел 18 главы VII:</w:t>
      </w:r>
    </w:p>
    <w:p w:rsidR="005C6A56" w:rsidRDefault="005C6A56" w:rsidP="005C6A56">
      <w:pPr>
        <w:autoSpaceDE w:val="0"/>
        <w:autoSpaceDN w:val="0"/>
        <w:adjustRightInd w:val="0"/>
        <w:spacing w:after="0" w:line="240" w:lineRule="auto"/>
        <w:jc w:val="both"/>
        <w:rPr>
          <w:rFonts w:ascii="Times New Roman" w:hAnsi="Times New Roman" w:cs="Times New Roman"/>
          <w:sz w:val="28"/>
          <w:szCs w:val="28"/>
        </w:rPr>
      </w:pPr>
    </w:p>
    <w:p w:rsidR="00B936B5" w:rsidRDefault="00B936B5" w:rsidP="005C6A56">
      <w:pPr>
        <w:autoSpaceDE w:val="0"/>
        <w:autoSpaceDN w:val="0"/>
        <w:adjustRightInd w:val="0"/>
        <w:spacing w:after="0" w:line="240" w:lineRule="auto"/>
        <w:jc w:val="both"/>
        <w:rPr>
          <w:rFonts w:ascii="Times New Roman" w:hAnsi="Times New Roman" w:cs="Times New Roman"/>
          <w:sz w:val="28"/>
          <w:szCs w:val="28"/>
        </w:rPr>
      </w:pPr>
      <w:r w:rsidRPr="00B936B5">
        <w:rPr>
          <w:rFonts w:ascii="Times New Roman" w:hAnsi="Times New Roman" w:cs="Times New Roman"/>
          <w:sz w:val="28"/>
          <w:szCs w:val="28"/>
        </w:rPr>
        <w:t xml:space="preserve">Раздел 18. </w:t>
      </w:r>
      <w:r w:rsidR="005C6A56">
        <w:rPr>
          <w:rFonts w:ascii="Times New Roman" w:hAnsi="Times New Roman" w:cs="Times New Roman"/>
          <w:sz w:val="28"/>
          <w:szCs w:val="28"/>
        </w:rPr>
        <w:t xml:space="preserve">Организация накопления твердых коммунальных отходов </w:t>
      </w:r>
    </w:p>
    <w:p w:rsidR="005C6A56" w:rsidRPr="00B936B5" w:rsidRDefault="005C6A56" w:rsidP="005C6A56">
      <w:pPr>
        <w:autoSpaceDE w:val="0"/>
        <w:autoSpaceDN w:val="0"/>
        <w:adjustRightInd w:val="0"/>
        <w:spacing w:after="0" w:line="240" w:lineRule="auto"/>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18.1. Накопление и удаление твердых коммунальных отходов осуществляется в соответствии с санитарно-гигиеническими требованиями по планово-регулярной системе согласно утвержденным графикам.</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18.2. Планово-регулярная система включает:</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накопление и удаление твердых коммунальных отходов с территорий жилых домов и организаций в сроки, устан</w:t>
      </w:r>
      <w:r w:rsidR="005C6A56">
        <w:rPr>
          <w:rFonts w:ascii="Times New Roman" w:hAnsi="Times New Roman" w:cs="Times New Roman"/>
          <w:sz w:val="28"/>
          <w:szCs w:val="28"/>
        </w:rPr>
        <w:t>овленные санитарными правилами;</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обезвреживание и утилизацию твердых коммунальных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18.3. Специализированные организации (предприятия) в соответствии с условиями заключенных договоров обязаны:</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осуществлять своевременный вывоз твердых коммунальных отходов и жидких бытовых отходов в установленные для их утилизации (переработки) места;</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осуществлять обезвреживание, утилизацию (переработку) отходов производства и потребления;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обеспечивать соблюдение технологических, санитарных и экологических норм при осуществлении всех операций с отходами.</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18.4. Организации, обслуживающие здания, обязаны:</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организовать накопление и вывоз твердых коммунальных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содержать мусоросборники в надлежащем санитарном и техническом состоянии;</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 xml:space="preserve">- обеспечить подъезд </w:t>
      </w:r>
      <w:proofErr w:type="spellStart"/>
      <w:r w:rsidRPr="00B936B5">
        <w:rPr>
          <w:rFonts w:ascii="Times New Roman" w:hAnsi="Times New Roman" w:cs="Times New Roman"/>
          <w:sz w:val="28"/>
          <w:szCs w:val="28"/>
        </w:rPr>
        <w:t>спецавтотранспорта</w:t>
      </w:r>
      <w:proofErr w:type="spellEnd"/>
      <w:r w:rsidRPr="00B936B5">
        <w:rPr>
          <w:rFonts w:ascii="Times New Roman" w:hAnsi="Times New Roman" w:cs="Times New Roman"/>
          <w:sz w:val="28"/>
          <w:szCs w:val="28"/>
        </w:rPr>
        <w:t xml:space="preserve"> и подход к мусоросборникам.</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18.5. Основной системой сбора и удаления твердых коммунальных отходов на территории городского округа город Воронеж является система несменяемых контейнеров, конструкция которых позволяет осуществлять их очистку специальным автотранспортом специализированных предприятий (организаций).</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18.6. При системе несменяемых контейнеров твердые коммунальные отходы из контейнеров должны перегружаться в мусоровоз, а сами контейнеры оставляться на месте.</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18.7. Складирование твердых коммунальных отходов осуществляется: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 контейнеры, расположенные в мусороприемных камерах (при наличии соответствующей внутридомовой инженерной системы);</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 контейнеры и бункеры, расположенные на контейнерных площадках;</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 пакеты или другие емкости, предоставленные региональным оператором, в случае принятия решения о бестарном способе накопления ТКО исполнительным органом государственной власти Воронежской области, уполномоченным в сфере жилищно-коммунального хозяйства и энергетики.</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(в ред. решения Воронежской городской Думы от 21.04.2021 N 210-V)</w:t>
      </w:r>
    </w:p>
    <w:p w:rsidR="00B936B5" w:rsidRPr="00B936B5" w:rsidRDefault="00B936B5" w:rsidP="005C6A56">
      <w:pPr>
        <w:autoSpaceDE w:val="0"/>
        <w:autoSpaceDN w:val="0"/>
        <w:adjustRightInd w:val="0"/>
        <w:spacing w:after="0" w:line="240" w:lineRule="auto"/>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18.8. Сбор жидких отходов из не канализованных домовладений осуществляется в специально оборудованные для этих целей места (выгребы).</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18.9. Накопление крупногабаритных отходов должно осуществляться в бункеры, расположенные на контейнерных площадках, или на специальных площадках складирования КГО, имеющих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(п. 18.9 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18.10. Накопление промышленных отходов осуществляется в специально оборудованных местах, соор</w:t>
      </w:r>
      <w:r w:rsidR="005C6A56">
        <w:rPr>
          <w:rFonts w:ascii="Times New Roman" w:hAnsi="Times New Roman" w:cs="Times New Roman"/>
          <w:sz w:val="28"/>
          <w:szCs w:val="28"/>
        </w:rPr>
        <w:t>ужениях, емкостях, контейнерах.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18.11. Сбор и утилизация биологических отходов (трупы диких, безнадзорных животных), выявленных на территории городского округа город Воронеж, осуществляется предприятиями, учреждениями, </w:t>
      </w:r>
      <w:r w:rsidRPr="00B936B5">
        <w:rPr>
          <w:rFonts w:ascii="Times New Roman" w:hAnsi="Times New Roman" w:cs="Times New Roman"/>
          <w:sz w:val="28"/>
          <w:szCs w:val="28"/>
        </w:rPr>
        <w:lastRenderedPageBreak/>
        <w:t>организациями, ответственными за уборку закрепленной территории, в соответствии с утвержденными ветеринарно-санитарными правилами сбора, утилизации и уничтожения биологических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18.12. Накопление вторичного сырья осуществляется в пунктах приема вторичного сырья, контейнерах-накопителях, иных объектах, предназначенных для этих целей.</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18.13. Не допускается размещение отходов, предназначенных для передачи в специализированные организации для последующего обезвреживания, утилизации, в мусоросборниках для складирования твердых коммунальных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w:t>
      </w:r>
    </w:p>
    <w:p w:rsidR="005C6A56" w:rsidRDefault="005C6A56" w:rsidP="00B936B5">
      <w:pPr>
        <w:autoSpaceDE w:val="0"/>
        <w:autoSpaceDN w:val="0"/>
        <w:adjustRightInd w:val="0"/>
        <w:spacing w:after="0" w:line="240" w:lineRule="auto"/>
        <w:ind w:firstLine="540"/>
        <w:jc w:val="both"/>
        <w:rPr>
          <w:rFonts w:ascii="Times New Roman" w:hAnsi="Times New Roman" w:cs="Times New Roman"/>
          <w:b/>
          <w:sz w:val="28"/>
          <w:szCs w:val="28"/>
        </w:rPr>
      </w:pPr>
      <w:r w:rsidRPr="005C6A56">
        <w:rPr>
          <w:rFonts w:ascii="Times New Roman" w:hAnsi="Times New Roman" w:cs="Times New Roman"/>
          <w:b/>
          <w:sz w:val="28"/>
          <w:szCs w:val="28"/>
        </w:rPr>
        <w:t>Раздел 1</w:t>
      </w:r>
      <w:r>
        <w:rPr>
          <w:rFonts w:ascii="Times New Roman" w:hAnsi="Times New Roman" w:cs="Times New Roman"/>
          <w:b/>
          <w:sz w:val="28"/>
          <w:szCs w:val="28"/>
        </w:rPr>
        <w:t>9</w:t>
      </w:r>
      <w:r w:rsidRPr="005C6A56">
        <w:rPr>
          <w:rFonts w:ascii="Times New Roman" w:hAnsi="Times New Roman" w:cs="Times New Roman"/>
          <w:b/>
          <w:sz w:val="28"/>
          <w:szCs w:val="28"/>
        </w:rPr>
        <w:t xml:space="preserve"> главы VII</w:t>
      </w:r>
    </w:p>
    <w:p w:rsidR="005C6A56" w:rsidRDefault="005C6A56" w:rsidP="005C6A56">
      <w:pPr>
        <w:autoSpaceDE w:val="0"/>
        <w:autoSpaceDN w:val="0"/>
        <w:adjustRightInd w:val="0"/>
        <w:spacing w:after="0" w:line="240" w:lineRule="auto"/>
        <w:jc w:val="both"/>
        <w:rPr>
          <w:rFonts w:ascii="Times New Roman" w:hAnsi="Times New Roman" w:cs="Times New Roman"/>
          <w:b/>
          <w:sz w:val="28"/>
          <w:szCs w:val="28"/>
        </w:rPr>
      </w:pPr>
    </w:p>
    <w:p w:rsidR="00B936B5" w:rsidRDefault="00B936B5" w:rsidP="005C6A56">
      <w:pPr>
        <w:autoSpaceDE w:val="0"/>
        <w:autoSpaceDN w:val="0"/>
        <w:adjustRightInd w:val="0"/>
        <w:spacing w:after="0" w:line="240" w:lineRule="auto"/>
        <w:jc w:val="both"/>
        <w:rPr>
          <w:rFonts w:ascii="Times New Roman" w:hAnsi="Times New Roman" w:cs="Times New Roman"/>
          <w:sz w:val="28"/>
          <w:szCs w:val="28"/>
        </w:rPr>
      </w:pPr>
      <w:r w:rsidRPr="00B936B5">
        <w:rPr>
          <w:rFonts w:ascii="Times New Roman" w:hAnsi="Times New Roman" w:cs="Times New Roman"/>
          <w:sz w:val="28"/>
          <w:szCs w:val="28"/>
        </w:rPr>
        <w:t>Раздел 19.</w:t>
      </w:r>
      <w:r w:rsidR="005C6A56">
        <w:rPr>
          <w:rFonts w:ascii="Times New Roman" w:hAnsi="Times New Roman" w:cs="Times New Roman"/>
          <w:sz w:val="28"/>
          <w:szCs w:val="28"/>
        </w:rPr>
        <w:t xml:space="preserve"> Содержание мест (площадок) накопления твердых коммунальных отходов</w:t>
      </w:r>
    </w:p>
    <w:p w:rsidR="005C6A56" w:rsidRPr="00B936B5" w:rsidRDefault="005C6A56" w:rsidP="005C6A56">
      <w:pPr>
        <w:autoSpaceDE w:val="0"/>
        <w:autoSpaceDN w:val="0"/>
        <w:adjustRightInd w:val="0"/>
        <w:spacing w:after="0" w:line="240" w:lineRule="auto"/>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19.1. </w:t>
      </w:r>
      <w:proofErr w:type="gramStart"/>
      <w:r w:rsidRPr="00B936B5">
        <w:rPr>
          <w:rFonts w:ascii="Times New Roman" w:hAnsi="Times New Roman" w:cs="Times New Roman"/>
          <w:sz w:val="28"/>
          <w:szCs w:val="28"/>
        </w:rPr>
        <w:t xml:space="preserve">Лица, в ведении которых находятся места (площадки) накопления твердых коммунальных отходов, а также оборудование, размещенное на площадке (контейнеры, бункеры, </w:t>
      </w:r>
      <w:proofErr w:type="spellStart"/>
      <w:r w:rsidRPr="00B936B5">
        <w:rPr>
          <w:rFonts w:ascii="Times New Roman" w:hAnsi="Times New Roman" w:cs="Times New Roman"/>
          <w:sz w:val="28"/>
          <w:szCs w:val="28"/>
        </w:rPr>
        <w:t>выкатные</w:t>
      </w:r>
      <w:proofErr w:type="spellEnd"/>
      <w:r w:rsidRPr="00B936B5">
        <w:rPr>
          <w:rFonts w:ascii="Times New Roman" w:hAnsi="Times New Roman" w:cs="Times New Roman"/>
          <w:sz w:val="28"/>
          <w:szCs w:val="28"/>
        </w:rPr>
        <w:t xml:space="preserve"> контейнеры), обязаны обеспечить:</w:t>
      </w:r>
      <w:proofErr w:type="gramEnd"/>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 заключение договора </w:t>
      </w:r>
      <w:proofErr w:type="gramStart"/>
      <w:r w:rsidRPr="00B936B5">
        <w:rPr>
          <w:rFonts w:ascii="Times New Roman" w:hAnsi="Times New Roman" w:cs="Times New Roman"/>
          <w:sz w:val="28"/>
          <w:szCs w:val="28"/>
        </w:rPr>
        <w:t>с региональным оператором по обращению с твердыми коммунальными отходами на оказание услуг по обращению</w:t>
      </w:r>
      <w:proofErr w:type="gramEnd"/>
      <w:r w:rsidRPr="00B936B5">
        <w:rPr>
          <w:rFonts w:ascii="Times New Roman" w:hAnsi="Times New Roman" w:cs="Times New Roman"/>
          <w:sz w:val="28"/>
          <w:szCs w:val="28"/>
        </w:rPr>
        <w:t xml:space="preserve"> с твердыми коммунальными отходами, в зоне деятельности которого находятся места (площадки) накопления таких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 надлежащее текущее содержание контейнеров, в том числе </w:t>
      </w:r>
      <w:proofErr w:type="spellStart"/>
      <w:r w:rsidRPr="00B936B5">
        <w:rPr>
          <w:rFonts w:ascii="Times New Roman" w:hAnsi="Times New Roman" w:cs="Times New Roman"/>
          <w:sz w:val="28"/>
          <w:szCs w:val="28"/>
        </w:rPr>
        <w:t>выкатных</w:t>
      </w:r>
      <w:proofErr w:type="spellEnd"/>
      <w:r w:rsidRPr="00B936B5">
        <w:rPr>
          <w:rFonts w:ascii="Times New Roman" w:hAnsi="Times New Roman" w:cs="Times New Roman"/>
          <w:sz w:val="28"/>
          <w:szCs w:val="28"/>
        </w:rPr>
        <w:t xml:space="preserve">, контейнерной площадки и прилегающей к ней территории, бункеров, </w:t>
      </w:r>
      <w:proofErr w:type="spellStart"/>
      <w:r w:rsidRPr="00B936B5">
        <w:rPr>
          <w:rFonts w:ascii="Times New Roman" w:hAnsi="Times New Roman" w:cs="Times New Roman"/>
          <w:sz w:val="28"/>
          <w:szCs w:val="28"/>
        </w:rPr>
        <w:t>мусоросборных</w:t>
      </w:r>
      <w:proofErr w:type="spellEnd"/>
      <w:r w:rsidRPr="00B936B5">
        <w:rPr>
          <w:rFonts w:ascii="Times New Roman" w:hAnsi="Times New Roman" w:cs="Times New Roman"/>
          <w:sz w:val="28"/>
          <w:szCs w:val="28"/>
        </w:rPr>
        <w:t xml:space="preserve"> камер в соответствии с требованиями санитарных норм и правил;</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по окончании погрузки отходов производить уборку контейнерной площадки (места расположения контейнеров);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 </w:t>
      </w:r>
      <w:proofErr w:type="gramStart"/>
      <w:r w:rsidRPr="00B936B5">
        <w:rPr>
          <w:rFonts w:ascii="Times New Roman" w:hAnsi="Times New Roman" w:cs="Times New Roman"/>
          <w:sz w:val="28"/>
          <w:szCs w:val="28"/>
        </w:rPr>
        <w:t>контроль за</w:t>
      </w:r>
      <w:proofErr w:type="gramEnd"/>
      <w:r w:rsidRPr="00B936B5">
        <w:rPr>
          <w:rFonts w:ascii="Times New Roman" w:hAnsi="Times New Roman" w:cs="Times New Roman"/>
          <w:sz w:val="28"/>
          <w:szCs w:val="28"/>
        </w:rPr>
        <w:t xml:space="preserve"> своевременным вывозом отходов согласно заключенным договорам с организацией, осуществляющей данный вид деятельности, и графикам вывоза;</w:t>
      </w: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 своевременный ремонт, покраску (не реже одного раза в год) и замену непригодных для дальнейшего использования контейнеров;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 проведение промывки и дезинфекции контейнеров, бункеров, мусоропроводов, </w:t>
      </w:r>
      <w:proofErr w:type="spellStart"/>
      <w:r w:rsidRPr="00B936B5">
        <w:rPr>
          <w:rFonts w:ascii="Times New Roman" w:hAnsi="Times New Roman" w:cs="Times New Roman"/>
          <w:sz w:val="28"/>
          <w:szCs w:val="28"/>
        </w:rPr>
        <w:t>мусоросборных</w:t>
      </w:r>
      <w:proofErr w:type="spellEnd"/>
      <w:r w:rsidRPr="00B936B5">
        <w:rPr>
          <w:rFonts w:ascii="Times New Roman" w:hAnsi="Times New Roman" w:cs="Times New Roman"/>
          <w:sz w:val="28"/>
          <w:szCs w:val="28"/>
        </w:rPr>
        <w:t xml:space="preserve"> камер, </w:t>
      </w:r>
      <w:proofErr w:type="spellStart"/>
      <w:r w:rsidRPr="00B936B5">
        <w:rPr>
          <w:rFonts w:ascii="Times New Roman" w:hAnsi="Times New Roman" w:cs="Times New Roman"/>
          <w:sz w:val="28"/>
          <w:szCs w:val="28"/>
        </w:rPr>
        <w:t>выкатных</w:t>
      </w:r>
      <w:proofErr w:type="spellEnd"/>
      <w:r w:rsidRPr="00B936B5">
        <w:rPr>
          <w:rFonts w:ascii="Times New Roman" w:hAnsi="Times New Roman" w:cs="Times New Roman"/>
          <w:sz w:val="28"/>
          <w:szCs w:val="28"/>
        </w:rPr>
        <w:t xml:space="preserve"> контейнеров-накопителей, а также уборку, дезинсекцию и дератизацию контейнерной площадки и специальной площадки складирования КГО в соответствии с санитарно-противоэпидемическими (профилактическими) мероприятиями при эксплуатации контейнерных площадок и специальных площадок. Не допускается промывка контейнеров и бункеров на контейнерных площадках.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19.2. Контейнеры и бункеры размещаются (устанавливаются) на специально оборудованных контейнерных площадках - местах накопления ТКО, которые независимо от видов мусоросборников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(в ред. решений Воронежской городской Думы от 18.12.2019 N 1314-IV,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19.3. Решение о размещении (создании) мест (площадок) накопления твердых коммунальных отходов принимается уполномоченным органом администрации городского округа город Воронеж, за исключением установленных законодательством Российской Федерации случаев, когда такая обязанность лежит на других лицах.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19.3.1. </w:t>
      </w:r>
      <w:proofErr w:type="gramStart"/>
      <w:r w:rsidRPr="00B936B5">
        <w:rPr>
          <w:rFonts w:ascii="Times New Roman" w:hAnsi="Times New Roman" w:cs="Times New Roman"/>
          <w:sz w:val="28"/>
          <w:szCs w:val="28"/>
        </w:rPr>
        <w:t>Создание мест (площадок) накопления твердых коммунальных отходов осуществляется путем принятия решения в соответствии с требованиями, установленными настоящими Правилами, требованиями законодательства Российской Федерации в области санитарно-эпидемиологического благополучия населения, иного законодательства Российской Федерации и нормативными правовыми актами администрации городского округа город Воронеж.</w:t>
      </w:r>
      <w:proofErr w:type="gramEnd"/>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19.3.2. 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лежит на других лицах, такие лица согласовывают создание места (площадки) накопления твердых коммунальных отходов с уполномоченным органом администрации городского округа город Воронеж.</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19.3.3. Уполномоченный орган администрации городского округа город Воронеж осуществляет ведение реестра мест (площадок) накопления твердых коммунальных отходов на основе сведений, сформированных при создании </w:t>
      </w:r>
      <w:r w:rsidRPr="00B936B5">
        <w:rPr>
          <w:rFonts w:ascii="Times New Roman" w:hAnsi="Times New Roman" w:cs="Times New Roman"/>
          <w:sz w:val="28"/>
          <w:szCs w:val="28"/>
        </w:rPr>
        <w:lastRenderedPageBreak/>
        <w:t>мест (площадок) накопления твердых коммунальных отходов, а также сведений, предоставленных заявителем, при согласовании мест (площадок) накопления твердых коммунальных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19.4. Количество площадок, контейнеров и бункеров на контейнерных площадках и </w:t>
      </w:r>
      <w:proofErr w:type="spellStart"/>
      <w:r w:rsidRPr="00B936B5">
        <w:rPr>
          <w:rFonts w:ascii="Times New Roman" w:hAnsi="Times New Roman" w:cs="Times New Roman"/>
          <w:sz w:val="28"/>
          <w:szCs w:val="28"/>
        </w:rPr>
        <w:t>выкатных</w:t>
      </w:r>
      <w:proofErr w:type="spellEnd"/>
      <w:r w:rsidRPr="00B936B5">
        <w:rPr>
          <w:rFonts w:ascii="Times New Roman" w:hAnsi="Times New Roman" w:cs="Times New Roman"/>
          <w:sz w:val="28"/>
          <w:szCs w:val="28"/>
        </w:rPr>
        <w:t xml:space="preserve"> контейнеров в камерах мусоропроводов должно соответствоват</w:t>
      </w:r>
      <w:r w:rsidR="005C6A56">
        <w:rPr>
          <w:rFonts w:ascii="Times New Roman" w:hAnsi="Times New Roman" w:cs="Times New Roman"/>
          <w:sz w:val="28"/>
          <w:szCs w:val="28"/>
        </w:rPr>
        <w:t>ь санитарным нормам и правилам.</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 Общие требования к местам (площадкам), предназначенным для накопления твердых коммунальных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19.5.1. </w:t>
      </w:r>
      <w:proofErr w:type="gramStart"/>
      <w:r w:rsidRPr="00B936B5">
        <w:rPr>
          <w:rFonts w:ascii="Times New Roman" w:hAnsi="Times New Roman" w:cs="Times New Roman"/>
          <w:sz w:val="28"/>
          <w:szCs w:val="28"/>
        </w:rPr>
        <w:t>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25 метров.</w:t>
      </w:r>
      <w:proofErr w:type="gramEnd"/>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Допускается уменьшение не более чем на 25% указанных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936B5">
        <w:rPr>
          <w:rFonts w:ascii="Times New Roman" w:hAnsi="Times New Roman" w:cs="Times New Roman"/>
          <w:sz w:val="28"/>
          <w:szCs w:val="28"/>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w:t>
      </w:r>
      <w:proofErr w:type="gramEnd"/>
      <w:r w:rsidRPr="00B936B5">
        <w:rPr>
          <w:rFonts w:ascii="Times New Roman" w:hAnsi="Times New Roman" w:cs="Times New Roman"/>
          <w:sz w:val="28"/>
          <w:szCs w:val="28"/>
        </w:rPr>
        <w:t xml:space="preserve"> до территорий медицинских организаций - не менее 10 метров.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w:t>
      </w:r>
      <w:proofErr w:type="spellStart"/>
      <w:r w:rsidRPr="00B936B5">
        <w:rPr>
          <w:rFonts w:ascii="Times New Roman" w:hAnsi="Times New Roman" w:cs="Times New Roman"/>
          <w:sz w:val="28"/>
          <w:szCs w:val="28"/>
        </w:rPr>
        <w:t>пп</w:t>
      </w:r>
      <w:proofErr w:type="spellEnd"/>
      <w:r w:rsidRPr="00B936B5">
        <w:rPr>
          <w:rFonts w:ascii="Times New Roman" w:hAnsi="Times New Roman" w:cs="Times New Roman"/>
          <w:sz w:val="28"/>
          <w:szCs w:val="28"/>
        </w:rPr>
        <w:t>. 19.5.1 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19.5.2. При обособленном размещении площадки (вдали от проездов) предусматривается возможность удобного подъезда транспорта для очистки контейнеров и наличие разворотных площадок (12 x 12 м). Проектирование размещения площадок осуществляется вне зоны видимости с транзитных транспортных и пешеходных коммуникаций в стороне от уличных фасадов зданий. Территорию площадки следует располагать в зоне затенения (прилегающей застройкой, навесами или посадками зеленых насаждений).</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19.5.3. Контейнерные площадки должны иметь ограждение с трех сторон высотой не менее 1,5 м, обеспечивающее предупреждение распространения отходов за пределы контейнерной площадки. </w:t>
      </w:r>
      <w:proofErr w:type="gramStart"/>
      <w:r w:rsidRPr="00B936B5">
        <w:rPr>
          <w:rFonts w:ascii="Times New Roman" w:hAnsi="Times New Roman" w:cs="Times New Roman"/>
          <w:sz w:val="28"/>
          <w:szCs w:val="28"/>
        </w:rPr>
        <w:t xml:space="preserve">Изготовление и установка </w:t>
      </w:r>
      <w:r w:rsidRPr="00B936B5">
        <w:rPr>
          <w:rFonts w:ascii="Times New Roman" w:hAnsi="Times New Roman" w:cs="Times New Roman"/>
          <w:sz w:val="28"/>
          <w:szCs w:val="28"/>
        </w:rPr>
        <w:lastRenderedPageBreak/>
        <w:t>контейнерных площадок, в том числе закрытого типа, контейнеров и полуподземных контейнеров для складирования твердых коммунальных отходов по типовым проектам (эскизам), разработанным и согласованным в установленном порядке, осуществляются при новом строительстве заказчиком в соответствии с утвержденной проектной документацией, а в условиях сложившейся застройки - лицами, в ведении которых находятся места (площадки) накопления твердых коммунальных отходов.</w:t>
      </w:r>
      <w:proofErr w:type="gramEnd"/>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(в ред. решений Воронежской городской Думы от 26.06.2019 N 1169-IV,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19.5.4. </w:t>
      </w:r>
      <w:proofErr w:type="gramStart"/>
      <w:r w:rsidRPr="00B936B5">
        <w:rPr>
          <w:rFonts w:ascii="Times New Roman" w:hAnsi="Times New Roman" w:cs="Times New Roman"/>
          <w:sz w:val="28"/>
          <w:szCs w:val="28"/>
        </w:rPr>
        <w:t>Перечень элементов благоустройства территории на контейнерной площадке включает ограждение, твердое покрытие (асфальтовое, бетонное), в том числе подъездных путей, элементы сопряжения поверхности площадки с прилегающими территориями, контейнеры для складирования ТКО или системы подземного накопления ТКО с автоматическими подъемниками для подъема контейнеров, бункеры для складирования КГО либо специально оборудованные площадки для складирования КГО.</w:t>
      </w:r>
      <w:proofErr w:type="gramEnd"/>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w:t>
      </w:r>
      <w:proofErr w:type="spellStart"/>
      <w:r w:rsidRPr="00B936B5">
        <w:rPr>
          <w:rFonts w:ascii="Times New Roman" w:hAnsi="Times New Roman" w:cs="Times New Roman"/>
          <w:sz w:val="28"/>
          <w:szCs w:val="28"/>
        </w:rPr>
        <w:t>пп</w:t>
      </w:r>
      <w:proofErr w:type="spellEnd"/>
      <w:r w:rsidRPr="00B936B5">
        <w:rPr>
          <w:rFonts w:ascii="Times New Roman" w:hAnsi="Times New Roman" w:cs="Times New Roman"/>
          <w:sz w:val="28"/>
          <w:szCs w:val="28"/>
        </w:rPr>
        <w:t>. 19.5.4 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19.5.5. Покрытие площадки следует устанавливать </w:t>
      </w:r>
      <w:proofErr w:type="gramStart"/>
      <w:r w:rsidRPr="00B936B5">
        <w:rPr>
          <w:rFonts w:ascii="Times New Roman" w:hAnsi="Times New Roman" w:cs="Times New Roman"/>
          <w:sz w:val="28"/>
          <w:szCs w:val="28"/>
        </w:rPr>
        <w:t>аналогичным</w:t>
      </w:r>
      <w:proofErr w:type="gramEnd"/>
      <w:r w:rsidRPr="00B936B5">
        <w:rPr>
          <w:rFonts w:ascii="Times New Roman" w:hAnsi="Times New Roman" w:cs="Times New Roman"/>
          <w:sz w:val="28"/>
          <w:szCs w:val="28"/>
        </w:rPr>
        <w:t xml:space="preserve"> покрытию транспортных проездов. Уклон покрытия площадки следует устанавливать составляющим 5 - 10% в сторону проезжей части, чтобы не допускать застаивания воды и скатывания контейнера.</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19.5.6.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1,0 - 1,2 м.</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19.5.7. Функционирование осветительного оборудования рекомендуется устанавливать в режиме освещения прилегающей территории с высотой опор не менее 3 м.</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19.5.8. Контейнерные площадки, места установки бункеров и мусоропроводы должны быть постоянно очищены от отходов, содержаться в чистоте и порядке.</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19.5.9. На оборудовании (ограждении контейнерной площадки, контейнерах, бункерах) в виде надписи должна быть</w:t>
      </w:r>
      <w:r w:rsidR="005C6A56">
        <w:rPr>
          <w:rFonts w:ascii="Times New Roman" w:hAnsi="Times New Roman" w:cs="Times New Roman"/>
          <w:sz w:val="28"/>
          <w:szCs w:val="28"/>
        </w:rPr>
        <w:t xml:space="preserve"> нанесена следующая информация:</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наименование организации (лица), эксплуатирующей контейнерную площадку, телефон;</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 график вывоза твердых коммунальных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наименование специализированной организации, осуществляющей вывоз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перечень обслуживаемых объектов (домов).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19.5.10. </w:t>
      </w:r>
      <w:proofErr w:type="gramStart"/>
      <w:r w:rsidRPr="00B936B5">
        <w:rPr>
          <w:rFonts w:ascii="Times New Roman" w:hAnsi="Times New Roman" w:cs="Times New Roman"/>
          <w:sz w:val="28"/>
          <w:szCs w:val="28"/>
        </w:rPr>
        <w:t>При обслуживании совмещенной контейнерной площадки, предназначенной для накопления отходов, образуемых жителями двух и более многоквартирных домов, имеющих разные способы управления (непосредственное управление, УК, ТСЖ, ЖСК и т.д.) или находящихся в управлении разных управляющих организаций, порядок взаимодействия данных организаций определяется совместно с региональным оператором по обращению с ТКО путем взаимной договоренности в виде выработки графика поочередного обслуживания и содержания (дежурства</w:t>
      </w:r>
      <w:proofErr w:type="gramEnd"/>
      <w:r w:rsidRPr="00B936B5">
        <w:rPr>
          <w:rFonts w:ascii="Times New Roman" w:hAnsi="Times New Roman" w:cs="Times New Roman"/>
          <w:sz w:val="28"/>
          <w:szCs w:val="28"/>
        </w:rPr>
        <w:t>) контейнерной площадки либо постоянного обслуживания одной из сторон с возмещением затрат на обслуживание остальными сторонами пропорционально объемам размещаемых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19.5.11. </w:t>
      </w:r>
      <w:proofErr w:type="gramStart"/>
      <w:r w:rsidRPr="00B936B5">
        <w:rPr>
          <w:rFonts w:ascii="Times New Roman" w:hAnsi="Times New Roman" w:cs="Times New Roman"/>
          <w:sz w:val="28"/>
          <w:szCs w:val="28"/>
        </w:rPr>
        <w:t>При осуществлении накопления ТКО, в том числе с раздельным накоплением ТКО, допускается оборудование места (площадки) накопления ТКО ограждением (высотой не менее 1,5 м) со всех сторон, обеспечивающим предупреждение распространения отходов за пределы контейнерной площадки, и навесом в целях исключения попадания атмосферных осадков на контейнерную площадку и в мусоросборники (за исключением бункеров).</w:t>
      </w:r>
      <w:proofErr w:type="gramEnd"/>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w:t>
      </w:r>
      <w:proofErr w:type="spellStart"/>
      <w:r w:rsidRPr="00B936B5">
        <w:rPr>
          <w:rFonts w:ascii="Times New Roman" w:hAnsi="Times New Roman" w:cs="Times New Roman"/>
          <w:sz w:val="28"/>
          <w:szCs w:val="28"/>
        </w:rPr>
        <w:t>пп</w:t>
      </w:r>
      <w:proofErr w:type="spellEnd"/>
      <w:r w:rsidRPr="00B936B5">
        <w:rPr>
          <w:rFonts w:ascii="Times New Roman" w:hAnsi="Times New Roman" w:cs="Times New Roman"/>
          <w:sz w:val="28"/>
          <w:szCs w:val="28"/>
        </w:rPr>
        <w:t xml:space="preserve">. 19.5.11 </w:t>
      </w:r>
      <w:proofErr w:type="gramStart"/>
      <w:r w:rsidRPr="00B936B5">
        <w:rPr>
          <w:rFonts w:ascii="Times New Roman" w:hAnsi="Times New Roman" w:cs="Times New Roman"/>
          <w:sz w:val="28"/>
          <w:szCs w:val="28"/>
        </w:rPr>
        <w:t>введен</w:t>
      </w:r>
      <w:proofErr w:type="gramEnd"/>
      <w:r w:rsidRPr="00B936B5">
        <w:rPr>
          <w:rFonts w:ascii="Times New Roman" w:hAnsi="Times New Roman" w:cs="Times New Roman"/>
          <w:sz w:val="28"/>
          <w:szCs w:val="28"/>
        </w:rPr>
        <w:t xml:space="preserve"> решением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 Общие требования по раздельному накоплению твердых коммунальных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19.6.1. Лица, в ведении которых находятся места (площадки) накопления ТКО, а также региональный оператор по обращению с твердыми коммунальными отходами, операторы по обращению с твердыми коммунальными отходами организуют раздельное накопление твердых коммунальных отходов в соответствии с порядком, установленным органом государственной исполнительной власти Воронежской области в сфере жилищно-коммунального хозяйства, и действующим законодательством.</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19.6.2. Раздельное накопление твердых коммунальных отходов предусматривает разделение ТКО собственником ТКО или уполномоченным им лицом по установленным видам отходов и складирование отсортированных ТКО в контейнеры для соответствующих видов отходов с целью дальнейшего направления на утилизацию.</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19.6.3. При раздельном накоплении ТКО выделяются: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виды отходов, в состав которых входят полезные компоненты, захоронение которых запрещается в соответствии с перечнем, установленным Правительством Российской Федерации;</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 отходы, представленные </w:t>
      </w:r>
      <w:proofErr w:type="spellStart"/>
      <w:r w:rsidRPr="00B936B5">
        <w:rPr>
          <w:rFonts w:ascii="Times New Roman" w:hAnsi="Times New Roman" w:cs="Times New Roman"/>
          <w:sz w:val="28"/>
          <w:szCs w:val="28"/>
        </w:rPr>
        <w:t>биоразлагаемыми</w:t>
      </w:r>
      <w:proofErr w:type="spellEnd"/>
      <w:r w:rsidRPr="00B936B5">
        <w:rPr>
          <w:rFonts w:ascii="Times New Roman" w:hAnsi="Times New Roman" w:cs="Times New Roman"/>
          <w:sz w:val="28"/>
          <w:szCs w:val="28"/>
        </w:rPr>
        <w:t xml:space="preserve"> материалами, образуемые от товаров (продукции), упаковки товаров после утраты ими потребительских свойств в соответствии с перечнем, установленным Правительством Российской Федерации;</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отходы, которые образуются от товаров, упаковки товаров, подлежащих утилизации после утраты ими потребительских свойств, перечень которых установлен Правительством Российской Федерации.</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Региональный оператор может самостоятельно путем установки дополнительного оборудования (контейнеров) осуществлять сбор иных компонентов ТКО.</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19.6.4. Организация раздельного сбора ТКО в зависимости от объемов образуемых отходов (вторсырья) и плотности застройки территории может осуществляться несколькими способами:</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установка специальных контейнеров для раздельного складирования каждого вида отходов (бумага, стекло, пластик, металл) в жилых кварталах;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установка контейнеров для совместного складирования утильных фракций (бумага, стекло, пластик и пр.) и контейнеров для складирования твердых коммунальных отходов (с пищевой составляющей) на специально отведенных местах;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создание пунктов приема вторичного сырья или организация площадок раздельного сбора ТКО;</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организация передвижных пунктов сбора вторичного сырья.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19.6.5. При организации раздельного накопления утилизируемых компонентов ТКО в местах (площадках) накопления ТКО необходимо соблюдение следующих условий:</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наличие специальных емкостей (контейнеров), обеспечивающих складирование в них только определенного вида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цветовая индикация контейнеров для различных видов отходов с соответствующей маркировкой;</w:t>
      </w: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 нанесение маркировки в виде надписей и (или) пиктограмм, содержащей информацию о материалах, подлежащих складированию в соответствующий контейнер;</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конструкция контейнеров не должна допускать проникновения внутрь животных, а также попадания опасных отходов и атмосферных осадков.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19.6.6. При осуществлении раздельного накопления ТКО должны использоваться контейнеры с цветовой индикацией в соответствии с порядком, установленным исполнительным органом государственной власти Воронежской области, уполномоченным в сфере жилищно-коммунального хозяйства и энергетики.</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w:t>
      </w:r>
      <w:proofErr w:type="spellStart"/>
      <w:r w:rsidRPr="00B936B5">
        <w:rPr>
          <w:rFonts w:ascii="Times New Roman" w:hAnsi="Times New Roman" w:cs="Times New Roman"/>
          <w:sz w:val="28"/>
          <w:szCs w:val="28"/>
        </w:rPr>
        <w:t>пп</w:t>
      </w:r>
      <w:proofErr w:type="spellEnd"/>
      <w:r w:rsidRPr="00B936B5">
        <w:rPr>
          <w:rFonts w:ascii="Times New Roman" w:hAnsi="Times New Roman" w:cs="Times New Roman"/>
          <w:sz w:val="28"/>
          <w:szCs w:val="28"/>
        </w:rPr>
        <w:t>. 19.6.6 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19.6.7 - 19.6.10. Утратили силу с 1 сентября 2021 года. - Решение Воронежской городской Думы от 21.04.2021 N 210-V.</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19.6.11. Вывоз </w:t>
      </w:r>
      <w:proofErr w:type="gramStart"/>
      <w:r w:rsidRPr="00B936B5">
        <w:rPr>
          <w:rFonts w:ascii="Times New Roman" w:hAnsi="Times New Roman" w:cs="Times New Roman"/>
          <w:sz w:val="28"/>
          <w:szCs w:val="28"/>
        </w:rPr>
        <w:t>сортированных</w:t>
      </w:r>
      <w:proofErr w:type="gramEnd"/>
      <w:r w:rsidRPr="00B936B5">
        <w:rPr>
          <w:rFonts w:ascii="Times New Roman" w:hAnsi="Times New Roman" w:cs="Times New Roman"/>
          <w:sz w:val="28"/>
          <w:szCs w:val="28"/>
        </w:rPr>
        <w:t xml:space="preserve"> ТКО осуществляется региональным оператором по обращению с ТКО, оператором по обращению с ТКО или организациями, осуществляющими обработку, обезвреживание, использование вторичного сырья. При погрузке собранных раздельно компонентов отходов обеспечиваются условия, при которых раздельно собранные отходы не смешиваются с иными видами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19.6.12. Раздельно собранные компоненты ТКО, являющиеся вторичными материальными ресурсами, подлежат передаче на переработку организациям, осуществляющим их обработку и утилизацию.</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19.6.13. Не допускается смешивание раздельно собранных компонентов ТКО, являющихся вторичными материальными ресурсами, и их захоронение.</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19.6.14. Пункты приема вторичного сырья должны быть удалены не менее чем на 50 метров от жилых и общественных зданий, лечебно-профилактических, детских учреждений и школ. Запрещается устройство пунктов по приему вторичного сырья от населения в помещениях продовольственных и промтоварных магазинов, в помещениях складов этих магазинов, на территории предприятий торговли и общественного питания, многоквартирных домов, детских образовательных учреждений и школ, лечебно-профилактических организаций, парков, скверов и мест массового отдыха населения.</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19.7. Запрещается:</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lastRenderedPageBreak/>
        <w:t>- установка контейнерных площадок, контейнеров и бункеров на проезжей части, тротуарах, газ</w:t>
      </w:r>
      <w:r w:rsidR="005C6A56">
        <w:rPr>
          <w:rFonts w:ascii="Times New Roman" w:hAnsi="Times New Roman" w:cs="Times New Roman"/>
          <w:sz w:val="28"/>
          <w:szCs w:val="28"/>
        </w:rPr>
        <w:t>онах и в проходных арках домов;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сжигание отходов (мусора) в мусоросборниках и на контейнерных площадках;</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переполнение мусоросборников отходами и захламление территорий, прилегающих к контейнерным площадкам;</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5C6A56">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выработка втори</w:t>
      </w:r>
      <w:r w:rsidR="005C6A56">
        <w:rPr>
          <w:rFonts w:ascii="Times New Roman" w:hAnsi="Times New Roman" w:cs="Times New Roman"/>
          <w:sz w:val="28"/>
          <w:szCs w:val="28"/>
        </w:rPr>
        <w:t>чного сырья из мусоросборников;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загромождение автомобилями подъездных путей к контейнерным площадкам, предназначенных для подъезда специализированного автотранспорта;</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размещение контейнеров за пределами контейнерных площадок;</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использование контейнерных площадок для парковки (постоянного или временного размещения и (или) хранения) автотранспортных средств.</w:t>
      </w:r>
    </w:p>
    <w:p w:rsidR="00B936B5" w:rsidRPr="005C6A56" w:rsidRDefault="00B936B5" w:rsidP="00B936B5">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C6A56" w:rsidRPr="005C6A56" w:rsidRDefault="00B936B5" w:rsidP="005C6A56">
      <w:pPr>
        <w:autoSpaceDE w:val="0"/>
        <w:autoSpaceDN w:val="0"/>
        <w:adjustRightInd w:val="0"/>
        <w:spacing w:after="0" w:line="240" w:lineRule="auto"/>
        <w:ind w:firstLine="540"/>
        <w:jc w:val="both"/>
        <w:rPr>
          <w:rFonts w:ascii="Times New Roman" w:hAnsi="Times New Roman" w:cs="Times New Roman"/>
          <w:b/>
          <w:sz w:val="28"/>
          <w:szCs w:val="28"/>
        </w:rPr>
      </w:pPr>
      <w:r w:rsidRPr="005C6A56">
        <w:rPr>
          <w:rFonts w:ascii="Times New Roman" w:hAnsi="Times New Roman" w:cs="Times New Roman"/>
          <w:sz w:val="28"/>
          <w:szCs w:val="28"/>
        </w:rPr>
        <w:t> </w:t>
      </w:r>
      <w:r w:rsidR="005C6A56" w:rsidRPr="005C6A56">
        <w:rPr>
          <w:rFonts w:ascii="Times New Roman" w:hAnsi="Times New Roman" w:cs="Times New Roman"/>
          <w:b/>
          <w:sz w:val="28"/>
          <w:szCs w:val="28"/>
        </w:rPr>
        <w:t>Раздел 20 главы VII</w:t>
      </w:r>
    </w:p>
    <w:p w:rsidR="00B936B5" w:rsidRPr="005C6A56" w:rsidRDefault="00B936B5" w:rsidP="00B936B5">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B936B5" w:rsidRPr="005C6A56" w:rsidRDefault="00B936B5" w:rsidP="005C6A56">
      <w:pPr>
        <w:autoSpaceDE w:val="0"/>
        <w:autoSpaceDN w:val="0"/>
        <w:adjustRightInd w:val="0"/>
        <w:spacing w:after="0" w:line="240" w:lineRule="auto"/>
        <w:jc w:val="both"/>
        <w:rPr>
          <w:rFonts w:ascii="Times New Roman" w:hAnsi="Times New Roman" w:cs="Times New Roman"/>
          <w:color w:val="000000" w:themeColor="text1"/>
          <w:sz w:val="28"/>
          <w:szCs w:val="28"/>
        </w:rPr>
      </w:pPr>
      <w:r w:rsidRPr="005C6A56">
        <w:rPr>
          <w:rFonts w:ascii="Times New Roman" w:hAnsi="Times New Roman" w:cs="Times New Roman"/>
          <w:color w:val="000000" w:themeColor="text1"/>
          <w:sz w:val="28"/>
          <w:szCs w:val="28"/>
        </w:rPr>
        <w:t xml:space="preserve">Раздел 20. </w:t>
      </w:r>
      <w:r w:rsidR="005C6A56" w:rsidRPr="005C6A56">
        <w:rPr>
          <w:rFonts w:ascii="Times New Roman" w:hAnsi="Times New Roman" w:cs="Times New Roman"/>
          <w:color w:val="000000" w:themeColor="text1"/>
          <w:sz w:val="28"/>
          <w:szCs w:val="28"/>
        </w:rPr>
        <w:t>Организация вывоза т</w:t>
      </w:r>
      <w:r w:rsidR="005C6A56">
        <w:rPr>
          <w:rFonts w:ascii="Times New Roman" w:hAnsi="Times New Roman" w:cs="Times New Roman"/>
          <w:color w:val="000000" w:themeColor="text1"/>
          <w:sz w:val="28"/>
          <w:szCs w:val="28"/>
        </w:rPr>
        <w:t>в</w:t>
      </w:r>
      <w:r w:rsidR="005C6A56" w:rsidRPr="005C6A56">
        <w:rPr>
          <w:rFonts w:ascii="Times New Roman" w:hAnsi="Times New Roman" w:cs="Times New Roman"/>
          <w:color w:val="000000" w:themeColor="text1"/>
          <w:sz w:val="28"/>
          <w:szCs w:val="28"/>
        </w:rPr>
        <w:t>ердых коммунальных отходов</w:t>
      </w:r>
    </w:p>
    <w:p w:rsidR="005C6A56" w:rsidRPr="005C6A56" w:rsidRDefault="005C6A56" w:rsidP="005C6A56">
      <w:pPr>
        <w:autoSpaceDE w:val="0"/>
        <w:autoSpaceDN w:val="0"/>
        <w:adjustRightInd w:val="0"/>
        <w:spacing w:after="0" w:line="240" w:lineRule="auto"/>
        <w:jc w:val="both"/>
        <w:rPr>
          <w:rFonts w:ascii="Times New Roman" w:hAnsi="Times New Roman" w:cs="Times New Roman"/>
          <w:color w:val="FF0000"/>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5C6A56">
        <w:rPr>
          <w:rFonts w:ascii="Times New Roman" w:hAnsi="Times New Roman" w:cs="Times New Roman"/>
          <w:sz w:val="28"/>
          <w:szCs w:val="28"/>
        </w:rPr>
        <w:t>20.</w:t>
      </w:r>
      <w:r w:rsidRPr="00B936B5">
        <w:rPr>
          <w:rFonts w:ascii="Times New Roman" w:hAnsi="Times New Roman" w:cs="Times New Roman"/>
          <w:sz w:val="28"/>
          <w:szCs w:val="28"/>
        </w:rPr>
        <w:t>1. Вывоз твердых коммунальных отходов означает транспортирование ТКО от мест (площадок) их накопления до объектов, используемых для обработки, утилизации, обезвреживания, захоронения ТКО. Вывоз и сброс отходов в места, не предназначенные для обращения с отходами, запрещен.</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(в ред. решений Воронежской городской Думы от 26.06.2019 N 1169-IV,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20.2. Вывоз твердых коммунальных отходов на полигон ТКО производится в соответствии с заключенными договорами, графиками вывоза и требованиями санитарных норм и правил.</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20.3. Своевременность удаления твердых коммунальных отходов должна достигаться детальной разработкой маршрутов движения </w:t>
      </w:r>
      <w:proofErr w:type="spellStart"/>
      <w:r w:rsidRPr="00B936B5">
        <w:rPr>
          <w:rFonts w:ascii="Times New Roman" w:hAnsi="Times New Roman" w:cs="Times New Roman"/>
          <w:sz w:val="28"/>
          <w:szCs w:val="28"/>
        </w:rPr>
        <w:t>спецавтотранспорта</w:t>
      </w:r>
      <w:proofErr w:type="spellEnd"/>
      <w:r w:rsidRPr="00B936B5">
        <w:rPr>
          <w:rFonts w:ascii="Times New Roman" w:hAnsi="Times New Roman" w:cs="Times New Roman"/>
          <w:sz w:val="28"/>
          <w:szCs w:val="28"/>
        </w:rPr>
        <w:t>, предусматривающих последовательный порядок передвижения транспортной единицы от объекта к объекту до полного заполнения кузова.</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20.4. Маршрутные графики по согласованию с обслуживающей организацией пересматриваются при изменениях количества </w:t>
      </w:r>
      <w:r w:rsidRPr="00B936B5">
        <w:rPr>
          <w:rFonts w:ascii="Times New Roman" w:hAnsi="Times New Roman" w:cs="Times New Roman"/>
          <w:sz w:val="28"/>
          <w:szCs w:val="28"/>
        </w:rPr>
        <w:lastRenderedPageBreak/>
        <w:t>накапливающихся отходов, при вводе в строй или выбытии объектов обслуживания, изменении условий движения на участке и т.д.</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20.5. </w:t>
      </w:r>
      <w:proofErr w:type="gramStart"/>
      <w:r w:rsidRPr="00B936B5">
        <w:rPr>
          <w:rFonts w:ascii="Times New Roman" w:hAnsi="Times New Roman" w:cs="Times New Roman"/>
          <w:sz w:val="28"/>
          <w:szCs w:val="28"/>
        </w:rPr>
        <w:t>Организация (лицо), осуществляющее управление многоквартирным домом (собственники помещений в многоквартирном доме), собственник жилого дома, собственники и законные владельцы зданий, строений, сооружений, нежилых помещений, земельных участков, на которых происходит образование твердых коммунальных отходов, обязаны заключить договор на оказание услуг по обращению с ТКО с региональным оператором, в зоне деятельности которого находятся места (площадки) накопления таких отходов, а в случае отсутствия собственной</w:t>
      </w:r>
      <w:proofErr w:type="gramEnd"/>
      <w:r w:rsidRPr="00B936B5">
        <w:rPr>
          <w:rFonts w:ascii="Times New Roman" w:hAnsi="Times New Roman" w:cs="Times New Roman"/>
          <w:sz w:val="28"/>
          <w:szCs w:val="28"/>
        </w:rPr>
        <w:t xml:space="preserve"> контейнерной площадки дополнительно заключить договор с владельцем контейнерной площадки на использование ее для складирования ТКО.</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20.6. Вывоз твердых коммунальных отходов с мест (площадок) их накопления осуществляется региональным оператором по обращению с ТКО или уполномоченным им лицом по договору об оказании услуг по обращению с ТКО, заключенному с собственником твердых коммунальных отходов.</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 xml:space="preserve">20.7. </w:t>
      </w:r>
      <w:proofErr w:type="gramStart"/>
      <w:r w:rsidRPr="00B936B5">
        <w:rPr>
          <w:rFonts w:ascii="Times New Roman" w:hAnsi="Times New Roman" w:cs="Times New Roman"/>
          <w:sz w:val="28"/>
          <w:szCs w:val="28"/>
        </w:rPr>
        <w:t>Периодичность вывоза несортированных твердых коммунальных отходов от мест (площадок) их накопления определяется с учетом сроков их временного накопления исходя из среднесуточной температуры наружного воздуха в течение 3 суток: при температуре плюс 5 градусов Цельсия и выше - ежедневно, при температуре плюс 4 градуса Цельсия и ниже - не реже 1 раза в 3 дня.</w:t>
      </w:r>
      <w:proofErr w:type="gramEnd"/>
      <w:r w:rsidRPr="00B936B5">
        <w:rPr>
          <w:rFonts w:ascii="Times New Roman" w:hAnsi="Times New Roman" w:cs="Times New Roman"/>
          <w:sz w:val="28"/>
          <w:szCs w:val="28"/>
        </w:rPr>
        <w:t xml:space="preserve"> Вывоз КГО необходимо производить по мере его накопления, но не реже 1 раза в 10 суток при температуре наружного воздуха плюс 4 градуса Цельсия и ниже, а при температуре плюс 5 градусов Цельсия и выше - не реже 1 раза в 7 суток.</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(п. 20.7 в ред. решения Воронежской городской Думы от 21.04.2021 N 210-V)</w:t>
      </w: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20.8. Уборку мусора, просыпавшегося при выгрузке из контейнеров в мусоровоз или загрузке бункера, производят работники организации, осуществляющей вывоз твердых коммунальных отходов.</w:t>
      </w:r>
    </w:p>
    <w:p w:rsidR="005C6A56" w:rsidRPr="00B936B5" w:rsidRDefault="005C6A56" w:rsidP="00B936B5">
      <w:pPr>
        <w:autoSpaceDE w:val="0"/>
        <w:autoSpaceDN w:val="0"/>
        <w:adjustRightInd w:val="0"/>
        <w:spacing w:after="0" w:line="240" w:lineRule="auto"/>
        <w:ind w:firstLine="540"/>
        <w:jc w:val="both"/>
        <w:rPr>
          <w:rFonts w:ascii="Times New Roman" w:hAnsi="Times New Roman" w:cs="Times New Roman"/>
          <w:sz w:val="28"/>
          <w:szCs w:val="28"/>
        </w:rPr>
      </w:pPr>
    </w:p>
    <w:p w:rsidR="00B936B5" w:rsidRPr="00B936B5" w:rsidRDefault="00B936B5" w:rsidP="00B936B5">
      <w:pPr>
        <w:autoSpaceDE w:val="0"/>
        <w:autoSpaceDN w:val="0"/>
        <w:adjustRightInd w:val="0"/>
        <w:spacing w:after="0" w:line="240" w:lineRule="auto"/>
        <w:ind w:firstLine="540"/>
        <w:jc w:val="both"/>
        <w:rPr>
          <w:rFonts w:ascii="Times New Roman" w:hAnsi="Times New Roman" w:cs="Times New Roman"/>
          <w:sz w:val="28"/>
          <w:szCs w:val="28"/>
        </w:rPr>
      </w:pPr>
      <w:r w:rsidRPr="00B936B5">
        <w:rPr>
          <w:rFonts w:ascii="Times New Roman" w:hAnsi="Times New Roman" w:cs="Times New Roman"/>
          <w:sz w:val="28"/>
          <w:szCs w:val="28"/>
        </w:rPr>
        <w:t>20.9. Совмещенные контейнерные площадки убираются в соответствии с договорами на совместное пользование, заключенными их пользователями.</w:t>
      </w: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B936B5" w:rsidRDefault="00B936B5" w:rsidP="009173B9">
      <w:pPr>
        <w:autoSpaceDE w:val="0"/>
        <w:autoSpaceDN w:val="0"/>
        <w:adjustRightInd w:val="0"/>
        <w:spacing w:after="0" w:line="240" w:lineRule="auto"/>
        <w:ind w:firstLine="540"/>
        <w:jc w:val="both"/>
        <w:rPr>
          <w:rFonts w:ascii="Times New Roman" w:hAnsi="Times New Roman" w:cs="Times New Roman"/>
          <w:b/>
          <w:color w:val="FF0000"/>
          <w:sz w:val="28"/>
          <w:szCs w:val="28"/>
        </w:rPr>
      </w:pPr>
    </w:p>
    <w:p w:rsidR="009173B9" w:rsidRPr="00AE7957" w:rsidRDefault="009173B9" w:rsidP="00B936B5">
      <w:pPr>
        <w:autoSpaceDE w:val="0"/>
        <w:autoSpaceDN w:val="0"/>
        <w:adjustRightInd w:val="0"/>
        <w:spacing w:after="0" w:line="240" w:lineRule="auto"/>
        <w:jc w:val="both"/>
        <w:rPr>
          <w:rFonts w:ascii="Times New Roman" w:hAnsi="Times New Roman" w:cs="Times New Roman"/>
          <w:sz w:val="28"/>
          <w:szCs w:val="28"/>
        </w:rPr>
      </w:pPr>
    </w:p>
    <w:sectPr w:rsidR="009173B9" w:rsidRPr="00AE7957" w:rsidSect="009369F7">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7B8"/>
    <w:rsid w:val="000A0F78"/>
    <w:rsid w:val="000B6F80"/>
    <w:rsid w:val="00115FD0"/>
    <w:rsid w:val="00142568"/>
    <w:rsid w:val="00146BC5"/>
    <w:rsid w:val="00202C3D"/>
    <w:rsid w:val="002267B8"/>
    <w:rsid w:val="002B439B"/>
    <w:rsid w:val="002C6AB2"/>
    <w:rsid w:val="002D3DDF"/>
    <w:rsid w:val="00316260"/>
    <w:rsid w:val="003C03DC"/>
    <w:rsid w:val="00410360"/>
    <w:rsid w:val="00431DAF"/>
    <w:rsid w:val="004E7E16"/>
    <w:rsid w:val="0054306C"/>
    <w:rsid w:val="005849B3"/>
    <w:rsid w:val="005C6A56"/>
    <w:rsid w:val="00601CDE"/>
    <w:rsid w:val="00794F9B"/>
    <w:rsid w:val="008B2F9B"/>
    <w:rsid w:val="00902F01"/>
    <w:rsid w:val="009173B9"/>
    <w:rsid w:val="00931D65"/>
    <w:rsid w:val="009369F7"/>
    <w:rsid w:val="009406B9"/>
    <w:rsid w:val="00954F0C"/>
    <w:rsid w:val="009962D1"/>
    <w:rsid w:val="00A06BEA"/>
    <w:rsid w:val="00A27A28"/>
    <w:rsid w:val="00A66E17"/>
    <w:rsid w:val="00AC18DB"/>
    <w:rsid w:val="00AD56A3"/>
    <w:rsid w:val="00AE7957"/>
    <w:rsid w:val="00B9154B"/>
    <w:rsid w:val="00B936B5"/>
    <w:rsid w:val="00C903FB"/>
    <w:rsid w:val="00D56C1B"/>
    <w:rsid w:val="00DE2E2A"/>
    <w:rsid w:val="00F74CA0"/>
    <w:rsid w:val="00FB5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0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173B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73B9"/>
    <w:rPr>
      <w:rFonts w:ascii="Tahoma" w:hAnsi="Tahoma" w:cs="Tahoma"/>
      <w:sz w:val="16"/>
      <w:szCs w:val="16"/>
    </w:rPr>
  </w:style>
  <w:style w:type="character" w:styleId="a6">
    <w:name w:val="Hyperlink"/>
    <w:basedOn w:val="a0"/>
    <w:uiPriority w:val="99"/>
    <w:unhideWhenUsed/>
    <w:rsid w:val="002D3D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0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173B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73B9"/>
    <w:rPr>
      <w:rFonts w:ascii="Tahoma" w:hAnsi="Tahoma" w:cs="Tahoma"/>
      <w:sz w:val="16"/>
      <w:szCs w:val="16"/>
    </w:rPr>
  </w:style>
  <w:style w:type="character" w:styleId="a6">
    <w:name w:val="Hyperlink"/>
    <w:basedOn w:val="a0"/>
    <w:uiPriority w:val="99"/>
    <w:unhideWhenUsed/>
    <w:rsid w:val="002D3D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77438">
      <w:bodyDiv w:val="1"/>
      <w:marLeft w:val="0"/>
      <w:marRight w:val="0"/>
      <w:marTop w:val="0"/>
      <w:marBottom w:val="0"/>
      <w:divBdr>
        <w:top w:val="none" w:sz="0" w:space="0" w:color="auto"/>
        <w:left w:val="none" w:sz="0" w:space="0" w:color="auto"/>
        <w:bottom w:val="none" w:sz="0" w:space="0" w:color="auto"/>
        <w:right w:val="none" w:sz="0" w:space="0" w:color="auto"/>
      </w:divBdr>
    </w:div>
    <w:div w:id="171264325">
      <w:bodyDiv w:val="1"/>
      <w:marLeft w:val="0"/>
      <w:marRight w:val="0"/>
      <w:marTop w:val="0"/>
      <w:marBottom w:val="0"/>
      <w:divBdr>
        <w:top w:val="none" w:sz="0" w:space="0" w:color="auto"/>
        <w:left w:val="none" w:sz="0" w:space="0" w:color="auto"/>
        <w:bottom w:val="none" w:sz="0" w:space="0" w:color="auto"/>
        <w:right w:val="none" w:sz="0" w:space="0" w:color="auto"/>
      </w:divBdr>
      <w:divsChild>
        <w:div w:id="1107315324">
          <w:marLeft w:val="0"/>
          <w:marRight w:val="0"/>
          <w:marTop w:val="0"/>
          <w:marBottom w:val="0"/>
          <w:divBdr>
            <w:top w:val="none" w:sz="0" w:space="0" w:color="auto"/>
            <w:left w:val="none" w:sz="0" w:space="0" w:color="auto"/>
            <w:bottom w:val="none" w:sz="0" w:space="0" w:color="auto"/>
            <w:right w:val="none" w:sz="0" w:space="0" w:color="auto"/>
          </w:divBdr>
        </w:div>
      </w:divsChild>
    </w:div>
    <w:div w:id="228158388">
      <w:bodyDiv w:val="1"/>
      <w:marLeft w:val="0"/>
      <w:marRight w:val="0"/>
      <w:marTop w:val="0"/>
      <w:marBottom w:val="0"/>
      <w:divBdr>
        <w:top w:val="none" w:sz="0" w:space="0" w:color="auto"/>
        <w:left w:val="none" w:sz="0" w:space="0" w:color="auto"/>
        <w:bottom w:val="none" w:sz="0" w:space="0" w:color="auto"/>
        <w:right w:val="none" w:sz="0" w:space="0" w:color="auto"/>
      </w:divBdr>
      <w:divsChild>
        <w:div w:id="14772506">
          <w:marLeft w:val="0"/>
          <w:marRight w:val="0"/>
          <w:marTop w:val="0"/>
          <w:marBottom w:val="0"/>
          <w:divBdr>
            <w:top w:val="none" w:sz="0" w:space="0" w:color="auto"/>
            <w:left w:val="none" w:sz="0" w:space="0" w:color="auto"/>
            <w:bottom w:val="none" w:sz="0" w:space="0" w:color="auto"/>
            <w:right w:val="none" w:sz="0" w:space="0" w:color="auto"/>
          </w:divBdr>
        </w:div>
        <w:div w:id="1024937973">
          <w:marLeft w:val="0"/>
          <w:marRight w:val="0"/>
          <w:marTop w:val="0"/>
          <w:marBottom w:val="0"/>
          <w:divBdr>
            <w:top w:val="none" w:sz="0" w:space="0" w:color="auto"/>
            <w:left w:val="none" w:sz="0" w:space="0" w:color="auto"/>
            <w:bottom w:val="none" w:sz="0" w:space="0" w:color="auto"/>
            <w:right w:val="none" w:sz="0" w:space="0" w:color="auto"/>
          </w:divBdr>
        </w:div>
        <w:div w:id="162935145">
          <w:marLeft w:val="0"/>
          <w:marRight w:val="0"/>
          <w:marTop w:val="0"/>
          <w:marBottom w:val="0"/>
          <w:divBdr>
            <w:top w:val="none" w:sz="0" w:space="0" w:color="auto"/>
            <w:left w:val="none" w:sz="0" w:space="0" w:color="auto"/>
            <w:bottom w:val="none" w:sz="0" w:space="0" w:color="auto"/>
            <w:right w:val="none" w:sz="0" w:space="0" w:color="auto"/>
          </w:divBdr>
        </w:div>
        <w:div w:id="266619790">
          <w:marLeft w:val="0"/>
          <w:marRight w:val="0"/>
          <w:marTop w:val="0"/>
          <w:marBottom w:val="0"/>
          <w:divBdr>
            <w:top w:val="none" w:sz="0" w:space="0" w:color="auto"/>
            <w:left w:val="none" w:sz="0" w:space="0" w:color="auto"/>
            <w:bottom w:val="none" w:sz="0" w:space="0" w:color="auto"/>
            <w:right w:val="none" w:sz="0" w:space="0" w:color="auto"/>
          </w:divBdr>
        </w:div>
        <w:div w:id="561911554">
          <w:marLeft w:val="0"/>
          <w:marRight w:val="0"/>
          <w:marTop w:val="0"/>
          <w:marBottom w:val="0"/>
          <w:divBdr>
            <w:top w:val="none" w:sz="0" w:space="0" w:color="auto"/>
            <w:left w:val="none" w:sz="0" w:space="0" w:color="auto"/>
            <w:bottom w:val="none" w:sz="0" w:space="0" w:color="auto"/>
            <w:right w:val="none" w:sz="0" w:space="0" w:color="auto"/>
          </w:divBdr>
        </w:div>
        <w:div w:id="741754210">
          <w:marLeft w:val="0"/>
          <w:marRight w:val="0"/>
          <w:marTop w:val="0"/>
          <w:marBottom w:val="0"/>
          <w:divBdr>
            <w:top w:val="none" w:sz="0" w:space="0" w:color="auto"/>
            <w:left w:val="none" w:sz="0" w:space="0" w:color="auto"/>
            <w:bottom w:val="none" w:sz="0" w:space="0" w:color="auto"/>
            <w:right w:val="none" w:sz="0" w:space="0" w:color="auto"/>
          </w:divBdr>
        </w:div>
        <w:div w:id="1322584222">
          <w:marLeft w:val="0"/>
          <w:marRight w:val="0"/>
          <w:marTop w:val="0"/>
          <w:marBottom w:val="0"/>
          <w:divBdr>
            <w:top w:val="none" w:sz="0" w:space="0" w:color="auto"/>
            <w:left w:val="none" w:sz="0" w:space="0" w:color="auto"/>
            <w:bottom w:val="none" w:sz="0" w:space="0" w:color="auto"/>
            <w:right w:val="none" w:sz="0" w:space="0" w:color="auto"/>
          </w:divBdr>
        </w:div>
      </w:divsChild>
    </w:div>
    <w:div w:id="457531893">
      <w:bodyDiv w:val="1"/>
      <w:marLeft w:val="0"/>
      <w:marRight w:val="0"/>
      <w:marTop w:val="0"/>
      <w:marBottom w:val="0"/>
      <w:divBdr>
        <w:top w:val="none" w:sz="0" w:space="0" w:color="auto"/>
        <w:left w:val="none" w:sz="0" w:space="0" w:color="auto"/>
        <w:bottom w:val="none" w:sz="0" w:space="0" w:color="auto"/>
        <w:right w:val="none" w:sz="0" w:space="0" w:color="auto"/>
      </w:divBdr>
    </w:div>
    <w:div w:id="638655713">
      <w:bodyDiv w:val="1"/>
      <w:marLeft w:val="0"/>
      <w:marRight w:val="0"/>
      <w:marTop w:val="0"/>
      <w:marBottom w:val="0"/>
      <w:divBdr>
        <w:top w:val="none" w:sz="0" w:space="0" w:color="auto"/>
        <w:left w:val="none" w:sz="0" w:space="0" w:color="auto"/>
        <w:bottom w:val="none" w:sz="0" w:space="0" w:color="auto"/>
        <w:right w:val="none" w:sz="0" w:space="0" w:color="auto"/>
      </w:divBdr>
    </w:div>
    <w:div w:id="919409736">
      <w:bodyDiv w:val="1"/>
      <w:marLeft w:val="0"/>
      <w:marRight w:val="0"/>
      <w:marTop w:val="0"/>
      <w:marBottom w:val="0"/>
      <w:divBdr>
        <w:top w:val="none" w:sz="0" w:space="0" w:color="auto"/>
        <w:left w:val="none" w:sz="0" w:space="0" w:color="auto"/>
        <w:bottom w:val="none" w:sz="0" w:space="0" w:color="auto"/>
        <w:right w:val="none" w:sz="0" w:space="0" w:color="auto"/>
      </w:divBdr>
    </w:div>
    <w:div w:id="980428788">
      <w:bodyDiv w:val="1"/>
      <w:marLeft w:val="0"/>
      <w:marRight w:val="0"/>
      <w:marTop w:val="0"/>
      <w:marBottom w:val="0"/>
      <w:divBdr>
        <w:top w:val="none" w:sz="0" w:space="0" w:color="auto"/>
        <w:left w:val="none" w:sz="0" w:space="0" w:color="auto"/>
        <w:bottom w:val="none" w:sz="0" w:space="0" w:color="auto"/>
        <w:right w:val="none" w:sz="0" w:space="0" w:color="auto"/>
      </w:divBdr>
    </w:div>
    <w:div w:id="1082795927">
      <w:bodyDiv w:val="1"/>
      <w:marLeft w:val="0"/>
      <w:marRight w:val="0"/>
      <w:marTop w:val="0"/>
      <w:marBottom w:val="0"/>
      <w:divBdr>
        <w:top w:val="none" w:sz="0" w:space="0" w:color="auto"/>
        <w:left w:val="none" w:sz="0" w:space="0" w:color="auto"/>
        <w:bottom w:val="none" w:sz="0" w:space="0" w:color="auto"/>
        <w:right w:val="none" w:sz="0" w:space="0" w:color="auto"/>
      </w:divBdr>
    </w:div>
    <w:div w:id="1122116417">
      <w:bodyDiv w:val="1"/>
      <w:marLeft w:val="0"/>
      <w:marRight w:val="0"/>
      <w:marTop w:val="0"/>
      <w:marBottom w:val="0"/>
      <w:divBdr>
        <w:top w:val="none" w:sz="0" w:space="0" w:color="auto"/>
        <w:left w:val="none" w:sz="0" w:space="0" w:color="auto"/>
        <w:bottom w:val="none" w:sz="0" w:space="0" w:color="auto"/>
        <w:right w:val="none" w:sz="0" w:space="0" w:color="auto"/>
      </w:divBdr>
      <w:divsChild>
        <w:div w:id="262960428">
          <w:marLeft w:val="0"/>
          <w:marRight w:val="0"/>
          <w:marTop w:val="0"/>
          <w:marBottom w:val="0"/>
          <w:divBdr>
            <w:top w:val="none" w:sz="0" w:space="0" w:color="auto"/>
            <w:left w:val="none" w:sz="0" w:space="0" w:color="auto"/>
            <w:bottom w:val="none" w:sz="0" w:space="0" w:color="auto"/>
            <w:right w:val="none" w:sz="0" w:space="0" w:color="auto"/>
          </w:divBdr>
        </w:div>
      </w:divsChild>
    </w:div>
    <w:div w:id="1285774481">
      <w:bodyDiv w:val="1"/>
      <w:marLeft w:val="0"/>
      <w:marRight w:val="0"/>
      <w:marTop w:val="0"/>
      <w:marBottom w:val="0"/>
      <w:divBdr>
        <w:top w:val="none" w:sz="0" w:space="0" w:color="auto"/>
        <w:left w:val="none" w:sz="0" w:space="0" w:color="auto"/>
        <w:bottom w:val="none" w:sz="0" w:space="0" w:color="auto"/>
        <w:right w:val="none" w:sz="0" w:space="0" w:color="auto"/>
      </w:divBdr>
    </w:div>
    <w:div w:id="1368484881">
      <w:bodyDiv w:val="1"/>
      <w:marLeft w:val="0"/>
      <w:marRight w:val="0"/>
      <w:marTop w:val="0"/>
      <w:marBottom w:val="0"/>
      <w:divBdr>
        <w:top w:val="none" w:sz="0" w:space="0" w:color="auto"/>
        <w:left w:val="none" w:sz="0" w:space="0" w:color="auto"/>
        <w:bottom w:val="none" w:sz="0" w:space="0" w:color="auto"/>
        <w:right w:val="none" w:sz="0" w:space="0" w:color="auto"/>
      </w:divBdr>
    </w:div>
    <w:div w:id="1556314152">
      <w:bodyDiv w:val="1"/>
      <w:marLeft w:val="0"/>
      <w:marRight w:val="0"/>
      <w:marTop w:val="0"/>
      <w:marBottom w:val="0"/>
      <w:divBdr>
        <w:top w:val="none" w:sz="0" w:space="0" w:color="auto"/>
        <w:left w:val="none" w:sz="0" w:space="0" w:color="auto"/>
        <w:bottom w:val="none" w:sz="0" w:space="0" w:color="auto"/>
        <w:right w:val="none" w:sz="0" w:space="0" w:color="auto"/>
      </w:divBdr>
    </w:div>
    <w:div w:id="1697191241">
      <w:bodyDiv w:val="1"/>
      <w:marLeft w:val="0"/>
      <w:marRight w:val="0"/>
      <w:marTop w:val="0"/>
      <w:marBottom w:val="0"/>
      <w:divBdr>
        <w:top w:val="none" w:sz="0" w:space="0" w:color="auto"/>
        <w:left w:val="none" w:sz="0" w:space="0" w:color="auto"/>
        <w:bottom w:val="none" w:sz="0" w:space="0" w:color="auto"/>
        <w:right w:val="none" w:sz="0" w:space="0" w:color="auto"/>
      </w:divBdr>
    </w:div>
    <w:div w:id="1735201186">
      <w:bodyDiv w:val="1"/>
      <w:marLeft w:val="0"/>
      <w:marRight w:val="0"/>
      <w:marTop w:val="0"/>
      <w:marBottom w:val="0"/>
      <w:divBdr>
        <w:top w:val="none" w:sz="0" w:space="0" w:color="auto"/>
        <w:left w:val="none" w:sz="0" w:space="0" w:color="auto"/>
        <w:bottom w:val="none" w:sz="0" w:space="0" w:color="auto"/>
        <w:right w:val="none" w:sz="0" w:space="0" w:color="auto"/>
      </w:divBdr>
    </w:div>
    <w:div w:id="1946695917">
      <w:bodyDiv w:val="1"/>
      <w:marLeft w:val="0"/>
      <w:marRight w:val="0"/>
      <w:marTop w:val="0"/>
      <w:marBottom w:val="0"/>
      <w:divBdr>
        <w:top w:val="none" w:sz="0" w:space="0" w:color="auto"/>
        <w:left w:val="none" w:sz="0" w:space="0" w:color="auto"/>
        <w:bottom w:val="none" w:sz="0" w:space="0" w:color="auto"/>
        <w:right w:val="none" w:sz="0" w:space="0" w:color="auto"/>
      </w:divBdr>
    </w:div>
    <w:div w:id="1975867965">
      <w:bodyDiv w:val="1"/>
      <w:marLeft w:val="0"/>
      <w:marRight w:val="0"/>
      <w:marTop w:val="0"/>
      <w:marBottom w:val="0"/>
      <w:divBdr>
        <w:top w:val="none" w:sz="0" w:space="0" w:color="auto"/>
        <w:left w:val="none" w:sz="0" w:space="0" w:color="auto"/>
        <w:bottom w:val="none" w:sz="0" w:space="0" w:color="auto"/>
        <w:right w:val="none" w:sz="0" w:space="0" w:color="auto"/>
      </w:divBdr>
    </w:div>
    <w:div w:id="2023168433">
      <w:bodyDiv w:val="1"/>
      <w:marLeft w:val="0"/>
      <w:marRight w:val="0"/>
      <w:marTop w:val="0"/>
      <w:marBottom w:val="0"/>
      <w:divBdr>
        <w:top w:val="none" w:sz="0" w:space="0" w:color="auto"/>
        <w:left w:val="none" w:sz="0" w:space="0" w:color="auto"/>
        <w:bottom w:val="none" w:sz="0" w:space="0" w:color="auto"/>
        <w:right w:val="none" w:sz="0" w:space="0" w:color="auto"/>
      </w:divBdr>
      <w:divsChild>
        <w:div w:id="971134828">
          <w:marLeft w:val="0"/>
          <w:marRight w:val="0"/>
          <w:marTop w:val="0"/>
          <w:marBottom w:val="0"/>
          <w:divBdr>
            <w:top w:val="none" w:sz="0" w:space="0" w:color="auto"/>
            <w:left w:val="none" w:sz="0" w:space="0" w:color="auto"/>
            <w:bottom w:val="none" w:sz="0" w:space="0" w:color="auto"/>
            <w:right w:val="none" w:sz="0" w:space="0" w:color="auto"/>
          </w:divBdr>
        </w:div>
        <w:div w:id="1643077003">
          <w:marLeft w:val="0"/>
          <w:marRight w:val="0"/>
          <w:marTop w:val="0"/>
          <w:marBottom w:val="0"/>
          <w:divBdr>
            <w:top w:val="none" w:sz="0" w:space="0" w:color="auto"/>
            <w:left w:val="none" w:sz="0" w:space="0" w:color="auto"/>
            <w:bottom w:val="none" w:sz="0" w:space="0" w:color="auto"/>
            <w:right w:val="none" w:sz="0" w:space="0" w:color="auto"/>
          </w:divBdr>
        </w:div>
        <w:div w:id="1284799609">
          <w:marLeft w:val="0"/>
          <w:marRight w:val="0"/>
          <w:marTop w:val="0"/>
          <w:marBottom w:val="0"/>
          <w:divBdr>
            <w:top w:val="none" w:sz="0" w:space="0" w:color="auto"/>
            <w:left w:val="none" w:sz="0" w:space="0" w:color="auto"/>
            <w:bottom w:val="none" w:sz="0" w:space="0" w:color="auto"/>
            <w:right w:val="none" w:sz="0" w:space="0" w:color="auto"/>
          </w:divBdr>
        </w:div>
        <w:div w:id="1720082568">
          <w:marLeft w:val="0"/>
          <w:marRight w:val="0"/>
          <w:marTop w:val="0"/>
          <w:marBottom w:val="0"/>
          <w:divBdr>
            <w:top w:val="none" w:sz="0" w:space="0" w:color="auto"/>
            <w:left w:val="none" w:sz="0" w:space="0" w:color="auto"/>
            <w:bottom w:val="none" w:sz="0" w:space="0" w:color="auto"/>
            <w:right w:val="none" w:sz="0" w:space="0" w:color="auto"/>
          </w:divBdr>
        </w:div>
        <w:div w:id="1745178857">
          <w:marLeft w:val="0"/>
          <w:marRight w:val="0"/>
          <w:marTop w:val="0"/>
          <w:marBottom w:val="0"/>
          <w:divBdr>
            <w:top w:val="none" w:sz="0" w:space="0" w:color="auto"/>
            <w:left w:val="none" w:sz="0" w:space="0" w:color="auto"/>
            <w:bottom w:val="none" w:sz="0" w:space="0" w:color="auto"/>
            <w:right w:val="none" w:sz="0" w:space="0" w:color="auto"/>
          </w:divBdr>
        </w:div>
        <w:div w:id="505675793">
          <w:marLeft w:val="0"/>
          <w:marRight w:val="0"/>
          <w:marTop w:val="0"/>
          <w:marBottom w:val="0"/>
          <w:divBdr>
            <w:top w:val="none" w:sz="0" w:space="0" w:color="auto"/>
            <w:left w:val="none" w:sz="0" w:space="0" w:color="auto"/>
            <w:bottom w:val="none" w:sz="0" w:space="0" w:color="auto"/>
            <w:right w:val="none" w:sz="0" w:space="0" w:color="auto"/>
          </w:divBdr>
        </w:div>
        <w:div w:id="155539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102818&amp;dst=100052&amp;field=134&amp;date=21.02.2023" TargetMode="External"/><Relationship Id="rId3" Type="http://schemas.microsoft.com/office/2007/relationships/stylesWithEffects" Target="stylesWithEffects.xml"/><Relationship Id="rId7" Type="http://schemas.openxmlformats.org/officeDocument/2006/relationships/hyperlink" Target="https://login.consultant.ru/link/?req=doc&amp;base=RLAW181&amp;n=102818&amp;dst=100050&amp;field=134&amp;date=21.02.202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03CDB8CAD3E33F4E35E7D62F7C5D26C0262B5C188487824FF939A3303FEE299h24D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5B279-CB48-4074-B172-10B41FFAA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10822</Words>
  <Characters>61692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Шахова Т.В.</dc:creator>
  <cp:lastModifiedBy>Чёнгина О.А.</cp:lastModifiedBy>
  <cp:revision>3</cp:revision>
  <cp:lastPrinted>2023-02-21T09:11:00Z</cp:lastPrinted>
  <dcterms:created xsi:type="dcterms:W3CDTF">2025-07-10T13:23:00Z</dcterms:created>
  <dcterms:modified xsi:type="dcterms:W3CDTF">2025-07-11T05:57:00Z</dcterms:modified>
</cp:coreProperties>
</file>